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DAA18" w14:textId="77777777" w:rsidR="00C503F0" w:rsidRDefault="00C503F0" w:rsidP="00087F3A">
      <w:pPr>
        <w:rPr>
          <w:b/>
          <w:bCs/>
        </w:rPr>
      </w:pPr>
    </w:p>
    <w:p w14:paraId="7F36F608" w14:textId="7396C248" w:rsidR="0076305E" w:rsidRDefault="0076305E" w:rsidP="0076305E">
      <w:pPr>
        <w:jc w:val="right"/>
        <w:rPr>
          <w:rFonts w:ascii="Segoe UI" w:hAnsi="Segoe UI" w:cs="Segoe UI"/>
          <w:color w:val="333438"/>
        </w:rPr>
      </w:pPr>
      <w:r>
        <w:rPr>
          <w:rFonts w:ascii="Segoe UI" w:hAnsi="Segoe UI" w:cs="Segoe UI"/>
          <w:color w:val="333438"/>
        </w:rPr>
        <w:t>Warszawa, 18 czerwca 2025 r.</w:t>
      </w:r>
    </w:p>
    <w:p w14:paraId="09575F18" w14:textId="77777777" w:rsidR="0076305E" w:rsidRDefault="0076305E" w:rsidP="00087F3A">
      <w:pPr>
        <w:rPr>
          <w:rFonts w:ascii="Segoe UI" w:hAnsi="Segoe UI" w:cs="Segoe UI"/>
          <w:color w:val="333438"/>
        </w:rPr>
      </w:pPr>
    </w:p>
    <w:p w14:paraId="03894EA7" w14:textId="24725A1C" w:rsidR="00F80B56" w:rsidRPr="00C87D23" w:rsidRDefault="00C503F0" w:rsidP="00087F3A">
      <w:pPr>
        <w:rPr>
          <w:b/>
          <w:bCs/>
          <w:color w:val="747474" w:themeColor="background2" w:themeShade="80"/>
        </w:rPr>
      </w:pPr>
      <w:r w:rsidRPr="00C87D23">
        <w:rPr>
          <w:rFonts w:ascii="Segoe UI" w:hAnsi="Segoe UI" w:cs="Segoe UI"/>
          <w:color w:val="747474" w:themeColor="background2" w:themeShade="80"/>
        </w:rPr>
        <w:t>Polki chcą się badać – z miłości do życia, odpowiedzialności i troski o</w:t>
      </w:r>
      <w:r w:rsidR="00B417A8">
        <w:rPr>
          <w:rFonts w:ascii="Segoe UI" w:hAnsi="Segoe UI" w:cs="Segoe UI"/>
          <w:color w:val="747474" w:themeColor="background2" w:themeShade="80"/>
        </w:rPr>
        <w:t xml:space="preserve"> siebie i</w:t>
      </w:r>
      <w:r w:rsidRPr="00C87D23">
        <w:rPr>
          <w:rFonts w:ascii="Segoe UI" w:hAnsi="Segoe UI" w:cs="Segoe UI"/>
          <w:color w:val="747474" w:themeColor="background2" w:themeShade="80"/>
        </w:rPr>
        <w:t xml:space="preserve"> najbliższych</w:t>
      </w:r>
      <w:r w:rsidR="00F80B56" w:rsidRPr="00C87D23">
        <w:rPr>
          <w:b/>
          <w:bCs/>
          <w:color w:val="747474" w:themeColor="background2" w:themeShade="80"/>
        </w:rPr>
        <w:t xml:space="preserve"> </w:t>
      </w:r>
    </w:p>
    <w:p w14:paraId="301D2C28" w14:textId="77777777" w:rsidR="00D1642C" w:rsidRDefault="00D1642C" w:rsidP="00725A94">
      <w:pPr>
        <w:rPr>
          <w:rFonts w:ascii="Segoe UI" w:eastAsia="Calibri" w:hAnsi="Segoe UI" w:cs="Segoe UI"/>
          <w:b/>
          <w:bCs/>
          <w:sz w:val="32"/>
          <w:szCs w:val="32"/>
        </w:rPr>
      </w:pPr>
    </w:p>
    <w:p w14:paraId="06F20189" w14:textId="12BE7863" w:rsidR="00725A94" w:rsidRPr="00725A94" w:rsidRDefault="00725A94" w:rsidP="00725A94">
      <w:pPr>
        <w:rPr>
          <w:rFonts w:ascii="Segoe UI" w:eastAsia="Calibri" w:hAnsi="Segoe UI" w:cs="Segoe UI"/>
          <w:b/>
          <w:bCs/>
          <w:sz w:val="32"/>
          <w:szCs w:val="32"/>
        </w:rPr>
      </w:pPr>
      <w:r w:rsidRPr="00725A94">
        <w:rPr>
          <w:rFonts w:ascii="Segoe UI" w:eastAsia="Calibri" w:hAnsi="Segoe UI" w:cs="Segoe UI"/>
          <w:b/>
          <w:bCs/>
          <w:sz w:val="32"/>
          <w:szCs w:val="32"/>
        </w:rPr>
        <w:t xml:space="preserve">Polki a profilaktyka raka piersi </w:t>
      </w:r>
      <w:r w:rsidR="008D7B9F">
        <w:rPr>
          <w:rFonts w:ascii="Segoe UI" w:eastAsia="Calibri" w:hAnsi="Segoe UI" w:cs="Segoe UI"/>
          <w:b/>
          <w:bCs/>
          <w:sz w:val="32"/>
          <w:szCs w:val="32"/>
        </w:rPr>
        <w:t>–</w:t>
      </w:r>
      <w:r w:rsidRPr="00725A94">
        <w:rPr>
          <w:rFonts w:ascii="Segoe UI" w:eastAsia="Calibri" w:hAnsi="Segoe UI" w:cs="Segoe UI"/>
          <w:b/>
          <w:bCs/>
          <w:sz w:val="32"/>
          <w:szCs w:val="32"/>
        </w:rPr>
        <w:t xml:space="preserve"> motywacj</w:t>
      </w:r>
      <w:r w:rsidR="00BD4479">
        <w:rPr>
          <w:rFonts w:ascii="Segoe UI" w:eastAsia="Calibri" w:hAnsi="Segoe UI" w:cs="Segoe UI"/>
          <w:b/>
          <w:bCs/>
          <w:sz w:val="32"/>
          <w:szCs w:val="32"/>
        </w:rPr>
        <w:t>e</w:t>
      </w:r>
      <w:r w:rsidRPr="00725A94">
        <w:rPr>
          <w:rFonts w:ascii="Segoe UI" w:eastAsia="Calibri" w:hAnsi="Segoe UI" w:cs="Segoe UI"/>
          <w:b/>
          <w:bCs/>
          <w:sz w:val="32"/>
          <w:szCs w:val="32"/>
        </w:rPr>
        <w:t>, bariery oraz opinie o zaangażowaniu marek w kwestie prozdrowotne</w:t>
      </w:r>
    </w:p>
    <w:p w14:paraId="41B96C74" w14:textId="07DC7EE9" w:rsidR="00922F58" w:rsidRDefault="00F80B56" w:rsidP="00F80B56">
      <w:pPr>
        <w:jc w:val="both"/>
        <w:rPr>
          <w:rFonts w:ascii="Segoe UI" w:hAnsi="Segoe UI" w:cs="Segoe UI"/>
          <w:b/>
          <w:bCs/>
          <w:sz w:val="24"/>
          <w:lang w:eastAsia="pl-PL"/>
        </w:rPr>
      </w:pPr>
      <w:r w:rsidRPr="00F80B56">
        <w:br/>
      </w:r>
      <w:r w:rsidR="00087F3A" w:rsidRPr="00087F3A">
        <w:rPr>
          <w:rFonts w:ascii="Segoe UI" w:hAnsi="Segoe UI" w:cs="Segoe UI"/>
          <w:b/>
          <w:bCs/>
          <w:sz w:val="24"/>
          <w:lang w:eastAsia="pl-PL"/>
        </w:rPr>
        <w:t xml:space="preserve">Z najnowszego badania </w:t>
      </w:r>
      <w:r w:rsidR="00F82415">
        <w:rPr>
          <w:rFonts w:ascii="Segoe UI" w:hAnsi="Segoe UI" w:cs="Segoe UI"/>
          <w:b/>
          <w:bCs/>
          <w:sz w:val="24"/>
          <w:lang w:eastAsia="pl-PL"/>
        </w:rPr>
        <w:t xml:space="preserve">zrealizowanego na zlecenie Henkel Polska przez </w:t>
      </w:r>
      <w:proofErr w:type="spellStart"/>
      <w:r w:rsidR="00F82415">
        <w:rPr>
          <w:rFonts w:ascii="Segoe UI" w:hAnsi="Segoe UI" w:cs="Segoe UI"/>
          <w:b/>
          <w:bCs/>
          <w:sz w:val="24"/>
          <w:lang w:eastAsia="pl-PL"/>
        </w:rPr>
        <w:t>Maison&amp;Partners</w:t>
      </w:r>
      <w:proofErr w:type="spellEnd"/>
      <w:r w:rsidR="00087F3A" w:rsidRPr="00087F3A">
        <w:rPr>
          <w:rFonts w:ascii="Segoe UI" w:hAnsi="Segoe UI" w:cs="Segoe UI"/>
          <w:b/>
          <w:bCs/>
          <w:sz w:val="24"/>
          <w:lang w:eastAsia="pl-PL"/>
        </w:rPr>
        <w:t xml:space="preserve"> „</w:t>
      </w:r>
      <w:r w:rsidR="009F1B71" w:rsidRPr="00C87D23">
        <w:rPr>
          <w:rFonts w:ascii="Segoe UI" w:hAnsi="Segoe UI" w:cs="Segoe UI"/>
          <w:b/>
          <w:sz w:val="24"/>
          <w:lang w:eastAsia="pl-PL"/>
        </w:rPr>
        <w:t xml:space="preserve">Polki a profilaktyka raka piersi – motywacje, bariery oraz opinie o zaangażowaniu marek w kwestie </w:t>
      </w:r>
      <w:r w:rsidR="009F1B71" w:rsidRPr="00C87D23">
        <w:rPr>
          <w:rFonts w:ascii="Segoe UI" w:hAnsi="Segoe UI" w:cs="Segoe UI"/>
          <w:b/>
          <w:bCs/>
          <w:sz w:val="24"/>
          <w:lang w:eastAsia="pl-PL"/>
        </w:rPr>
        <w:t>prozdrowotne</w:t>
      </w:r>
      <w:r w:rsidR="00087F3A" w:rsidRPr="00087F3A">
        <w:rPr>
          <w:rFonts w:ascii="Segoe UI" w:hAnsi="Segoe UI" w:cs="Segoe UI"/>
          <w:b/>
          <w:bCs/>
          <w:sz w:val="24"/>
          <w:lang w:eastAsia="pl-PL"/>
        </w:rPr>
        <w:t>”</w:t>
      </w:r>
      <w:r w:rsidR="00B64C0F">
        <w:rPr>
          <w:rFonts w:ascii="Segoe UI" w:hAnsi="Segoe UI" w:cs="Segoe UI"/>
          <w:b/>
          <w:bCs/>
          <w:sz w:val="24"/>
          <w:lang w:eastAsia="pl-PL"/>
        </w:rPr>
        <w:t xml:space="preserve"> </w:t>
      </w:r>
      <w:r w:rsidR="00087F3A" w:rsidRPr="00087F3A">
        <w:rPr>
          <w:rFonts w:ascii="Segoe UI" w:hAnsi="Segoe UI" w:cs="Segoe UI"/>
          <w:b/>
          <w:bCs/>
          <w:sz w:val="24"/>
          <w:lang w:eastAsia="pl-PL"/>
        </w:rPr>
        <w:t xml:space="preserve">wynika, że kobiety podejmują działania profilaktyczne nie dlatego, że muszą, ale dlatego, że chcą – z odpowiedzialności, troski o zdrowie i </w:t>
      </w:r>
      <w:r w:rsidR="00EB67E0">
        <w:rPr>
          <w:rFonts w:ascii="Segoe UI" w:hAnsi="Segoe UI" w:cs="Segoe UI"/>
          <w:b/>
          <w:bCs/>
          <w:sz w:val="24"/>
          <w:lang w:eastAsia="pl-PL"/>
        </w:rPr>
        <w:t>chęci</w:t>
      </w:r>
      <w:r w:rsidR="00087F3A" w:rsidRPr="00087F3A">
        <w:rPr>
          <w:rFonts w:ascii="Segoe UI" w:hAnsi="Segoe UI" w:cs="Segoe UI"/>
          <w:b/>
          <w:bCs/>
          <w:sz w:val="24"/>
          <w:lang w:eastAsia="pl-PL"/>
        </w:rPr>
        <w:t xml:space="preserve"> życia w pełni. To wyraz dojrzałej postawy i świadomego</w:t>
      </w:r>
      <w:r w:rsidR="00922F58">
        <w:rPr>
          <w:rFonts w:ascii="Segoe UI" w:hAnsi="Segoe UI" w:cs="Segoe UI"/>
          <w:b/>
          <w:bCs/>
          <w:sz w:val="24"/>
          <w:lang w:eastAsia="pl-PL"/>
        </w:rPr>
        <w:t xml:space="preserve"> wyboru</w:t>
      </w:r>
      <w:r w:rsidR="00903DF8">
        <w:rPr>
          <w:rFonts w:ascii="Segoe UI" w:hAnsi="Segoe UI" w:cs="Segoe UI"/>
          <w:b/>
          <w:bCs/>
          <w:sz w:val="24"/>
          <w:lang w:eastAsia="pl-PL"/>
        </w:rPr>
        <w:t>.</w:t>
      </w:r>
      <w:r w:rsidR="00922F58">
        <w:rPr>
          <w:rFonts w:ascii="Segoe UI" w:hAnsi="Segoe UI" w:cs="Segoe UI"/>
          <w:b/>
          <w:bCs/>
          <w:sz w:val="24"/>
          <w:lang w:eastAsia="pl-PL"/>
        </w:rPr>
        <w:t xml:space="preserve"> </w:t>
      </w:r>
      <w:r w:rsidR="00314339">
        <w:rPr>
          <w:rFonts w:ascii="Segoe UI" w:hAnsi="Segoe UI" w:cs="Segoe UI"/>
          <w:b/>
          <w:bCs/>
          <w:sz w:val="24"/>
          <w:lang w:eastAsia="pl-PL"/>
        </w:rPr>
        <w:t>Badanie pokazało także, że konsumentki</w:t>
      </w:r>
      <w:r w:rsidR="002B11C1">
        <w:rPr>
          <w:rFonts w:ascii="Segoe UI" w:hAnsi="Segoe UI" w:cs="Segoe UI"/>
          <w:b/>
          <w:bCs/>
          <w:sz w:val="24"/>
          <w:lang w:eastAsia="pl-PL"/>
        </w:rPr>
        <w:t xml:space="preserve"> </w:t>
      </w:r>
      <w:r w:rsidR="003E0234">
        <w:rPr>
          <w:rFonts w:ascii="Segoe UI" w:hAnsi="Segoe UI" w:cs="Segoe UI"/>
          <w:b/>
          <w:bCs/>
          <w:sz w:val="24"/>
          <w:lang w:eastAsia="pl-PL"/>
        </w:rPr>
        <w:t>d</w:t>
      </w:r>
      <w:r w:rsidR="002B11C1">
        <w:rPr>
          <w:rFonts w:ascii="Segoe UI" w:hAnsi="Segoe UI" w:cs="Segoe UI"/>
          <w:b/>
          <w:bCs/>
          <w:sz w:val="24"/>
          <w:lang w:eastAsia="pl-PL"/>
        </w:rPr>
        <w:t>oceniają marki</w:t>
      </w:r>
      <w:r w:rsidR="003E0234">
        <w:rPr>
          <w:rFonts w:ascii="Segoe UI" w:hAnsi="Segoe UI" w:cs="Segoe UI"/>
          <w:b/>
          <w:bCs/>
          <w:sz w:val="24"/>
          <w:lang w:eastAsia="pl-PL"/>
        </w:rPr>
        <w:t xml:space="preserve"> angażujące się w działania prozdrowotne.</w:t>
      </w:r>
      <w:r w:rsidR="002B11C1">
        <w:rPr>
          <w:rFonts w:ascii="Segoe UI" w:hAnsi="Segoe UI" w:cs="Segoe UI"/>
          <w:b/>
          <w:bCs/>
          <w:sz w:val="24"/>
          <w:lang w:eastAsia="pl-PL"/>
        </w:rPr>
        <w:t xml:space="preserve"> </w:t>
      </w:r>
      <w:r w:rsidR="00660EEF">
        <w:rPr>
          <w:rFonts w:ascii="Segoe UI" w:hAnsi="Segoe UI" w:cs="Segoe UI"/>
          <w:b/>
          <w:bCs/>
          <w:sz w:val="24"/>
          <w:lang w:eastAsia="pl-PL"/>
        </w:rPr>
        <w:t xml:space="preserve">Choć wiedza i świadomość roli profilaktyki rośnie, </w:t>
      </w:r>
      <w:r w:rsidR="00903DF8">
        <w:rPr>
          <w:rFonts w:ascii="Segoe UI" w:hAnsi="Segoe UI" w:cs="Segoe UI"/>
          <w:b/>
          <w:bCs/>
          <w:sz w:val="24"/>
          <w:lang w:eastAsia="pl-PL"/>
        </w:rPr>
        <w:t>kobiety nadal potrzebują wsparcia i edukacji</w:t>
      </w:r>
      <w:r w:rsidR="00922F58">
        <w:rPr>
          <w:rFonts w:ascii="Segoe UI" w:hAnsi="Segoe UI" w:cs="Segoe UI"/>
          <w:b/>
          <w:bCs/>
          <w:sz w:val="24"/>
          <w:lang w:eastAsia="pl-PL"/>
        </w:rPr>
        <w:t xml:space="preserve">, również od innych kobiet, czego dowodem </w:t>
      </w:r>
      <w:r w:rsidR="00266DF3">
        <w:rPr>
          <w:rFonts w:ascii="Segoe UI" w:hAnsi="Segoe UI" w:cs="Segoe UI"/>
          <w:b/>
          <w:bCs/>
          <w:sz w:val="24"/>
          <w:lang w:eastAsia="pl-PL"/>
        </w:rPr>
        <w:t>są</w:t>
      </w:r>
      <w:r w:rsidR="00367623">
        <w:rPr>
          <w:rFonts w:ascii="Segoe UI" w:hAnsi="Segoe UI" w:cs="Segoe UI"/>
          <w:b/>
          <w:bCs/>
          <w:sz w:val="24"/>
          <w:lang w:eastAsia="pl-PL"/>
        </w:rPr>
        <w:t xml:space="preserve"> już</w:t>
      </w:r>
      <w:r w:rsidR="00922F58">
        <w:rPr>
          <w:rFonts w:ascii="Segoe UI" w:hAnsi="Segoe UI" w:cs="Segoe UI"/>
          <w:b/>
          <w:bCs/>
          <w:sz w:val="24"/>
          <w:lang w:eastAsia="pl-PL"/>
        </w:rPr>
        <w:t xml:space="preserve"> </w:t>
      </w:r>
      <w:r w:rsidR="00505B81">
        <w:rPr>
          <w:rFonts w:ascii="Segoe UI" w:hAnsi="Segoe UI" w:cs="Segoe UI"/>
          <w:b/>
          <w:bCs/>
          <w:sz w:val="24"/>
          <w:lang w:eastAsia="pl-PL"/>
        </w:rPr>
        <w:t xml:space="preserve"> 79</w:t>
      </w:r>
      <w:r w:rsidR="003C17CC">
        <w:rPr>
          <w:rFonts w:ascii="Segoe UI" w:hAnsi="Segoe UI" w:cs="Segoe UI"/>
          <w:b/>
          <w:bCs/>
          <w:sz w:val="24"/>
          <w:lang w:eastAsia="pl-PL"/>
        </w:rPr>
        <w:t xml:space="preserve"> </w:t>
      </w:r>
      <w:r w:rsidR="00505B81">
        <w:rPr>
          <w:rFonts w:ascii="Segoe UI" w:hAnsi="Segoe UI" w:cs="Segoe UI"/>
          <w:b/>
          <w:bCs/>
          <w:sz w:val="24"/>
          <w:lang w:eastAsia="pl-PL"/>
        </w:rPr>
        <w:t xml:space="preserve">otwarte </w:t>
      </w:r>
      <w:r w:rsidR="00922F58">
        <w:rPr>
          <w:rFonts w:ascii="Segoe UI" w:hAnsi="Segoe UI" w:cs="Segoe UI"/>
          <w:b/>
          <w:bCs/>
          <w:sz w:val="24"/>
          <w:lang w:eastAsia="pl-PL"/>
        </w:rPr>
        <w:t xml:space="preserve">kluby </w:t>
      </w:r>
      <w:r w:rsidR="00922F58" w:rsidRPr="007B71F8">
        <w:rPr>
          <w:rFonts w:ascii="Segoe UI" w:hAnsi="Segoe UI" w:cs="Segoe UI"/>
          <w:b/>
          <w:bCs/>
          <w:sz w:val="24"/>
          <w:lang w:eastAsia="pl-PL"/>
        </w:rPr>
        <w:t xml:space="preserve">Różowego Patrolu </w:t>
      </w:r>
      <w:proofErr w:type="spellStart"/>
      <w:r w:rsidR="00922F58" w:rsidRPr="007B71F8">
        <w:rPr>
          <w:rFonts w:ascii="Segoe UI" w:hAnsi="Segoe UI" w:cs="Segoe UI"/>
          <w:b/>
          <w:bCs/>
          <w:sz w:val="24"/>
          <w:lang w:eastAsia="pl-PL"/>
        </w:rPr>
        <w:t>Gliss</w:t>
      </w:r>
      <w:proofErr w:type="spellEnd"/>
      <w:r w:rsidR="00900EC3">
        <w:rPr>
          <w:rFonts w:ascii="Segoe UI" w:hAnsi="Segoe UI" w:cs="Segoe UI"/>
          <w:b/>
          <w:bCs/>
          <w:sz w:val="24"/>
          <w:lang w:eastAsia="pl-PL"/>
        </w:rPr>
        <w:t xml:space="preserve"> oraz</w:t>
      </w:r>
      <w:r w:rsidR="00922F58">
        <w:rPr>
          <w:rFonts w:ascii="Segoe UI" w:hAnsi="Segoe UI" w:cs="Segoe UI"/>
          <w:b/>
          <w:bCs/>
          <w:sz w:val="24"/>
          <w:lang w:eastAsia="pl-PL"/>
        </w:rPr>
        <w:t xml:space="preserve"> ponad 3</w:t>
      </w:r>
      <w:r w:rsidR="00505B81">
        <w:rPr>
          <w:rFonts w:ascii="Segoe UI" w:hAnsi="Segoe UI" w:cs="Segoe UI"/>
          <w:b/>
          <w:bCs/>
          <w:sz w:val="24"/>
          <w:lang w:eastAsia="pl-PL"/>
        </w:rPr>
        <w:t>5</w:t>
      </w:r>
      <w:r w:rsidR="00922F58">
        <w:rPr>
          <w:rFonts w:ascii="Segoe UI" w:hAnsi="Segoe UI" w:cs="Segoe UI"/>
          <w:b/>
          <w:bCs/>
          <w:sz w:val="24"/>
          <w:lang w:eastAsia="pl-PL"/>
        </w:rPr>
        <w:t xml:space="preserve">0 certyfikowanych </w:t>
      </w:r>
      <w:r w:rsidR="00922F58" w:rsidRPr="007B71F8">
        <w:rPr>
          <w:rFonts w:ascii="Segoe UI" w:hAnsi="Segoe UI" w:cs="Segoe UI"/>
          <w:b/>
          <w:bCs/>
          <w:sz w:val="24"/>
          <w:lang w:eastAsia="pl-PL"/>
        </w:rPr>
        <w:t>Ambasadore</w:t>
      </w:r>
      <w:r w:rsidR="00922F58">
        <w:rPr>
          <w:rFonts w:ascii="Segoe UI" w:hAnsi="Segoe UI" w:cs="Segoe UI"/>
          <w:b/>
          <w:bCs/>
          <w:sz w:val="24"/>
          <w:lang w:eastAsia="pl-PL"/>
        </w:rPr>
        <w:t>k</w:t>
      </w:r>
      <w:r w:rsidR="009B0E22">
        <w:rPr>
          <w:rFonts w:ascii="Segoe UI" w:hAnsi="Segoe UI" w:cs="Segoe UI"/>
          <w:b/>
          <w:bCs/>
          <w:sz w:val="24"/>
          <w:lang w:eastAsia="pl-PL"/>
        </w:rPr>
        <w:t xml:space="preserve"> programu</w:t>
      </w:r>
      <w:r w:rsidR="00922F58">
        <w:rPr>
          <w:rFonts w:ascii="Segoe UI" w:hAnsi="Segoe UI" w:cs="Segoe UI"/>
          <w:b/>
          <w:bCs/>
          <w:sz w:val="24"/>
          <w:lang w:eastAsia="pl-PL"/>
        </w:rPr>
        <w:t xml:space="preserve">, które </w:t>
      </w:r>
      <w:r w:rsidR="00B417A8">
        <w:rPr>
          <w:rFonts w:ascii="Segoe UI" w:hAnsi="Segoe UI" w:cs="Segoe UI"/>
          <w:b/>
          <w:bCs/>
          <w:sz w:val="24"/>
          <w:lang w:eastAsia="pl-PL"/>
        </w:rPr>
        <w:t>wspierają</w:t>
      </w:r>
      <w:r w:rsidR="00922F58">
        <w:rPr>
          <w:rFonts w:ascii="Segoe UI" w:hAnsi="Segoe UI" w:cs="Segoe UI"/>
          <w:b/>
          <w:bCs/>
          <w:sz w:val="24"/>
          <w:lang w:eastAsia="pl-PL"/>
        </w:rPr>
        <w:t xml:space="preserve"> ponad </w:t>
      </w:r>
      <w:r w:rsidR="006C7F73">
        <w:rPr>
          <w:rFonts w:ascii="Segoe UI" w:hAnsi="Segoe UI" w:cs="Segoe UI"/>
          <w:b/>
          <w:bCs/>
          <w:sz w:val="24"/>
          <w:lang w:eastAsia="pl-PL"/>
        </w:rPr>
        <w:t>30 </w:t>
      </w:r>
      <w:r w:rsidR="00922F58">
        <w:rPr>
          <w:rFonts w:ascii="Segoe UI" w:hAnsi="Segoe UI" w:cs="Segoe UI"/>
          <w:b/>
          <w:bCs/>
          <w:sz w:val="24"/>
          <w:lang w:eastAsia="pl-PL"/>
        </w:rPr>
        <w:t xml:space="preserve">000 kobiet w całej Polsce. </w:t>
      </w:r>
      <w:r w:rsidR="00741730" w:rsidRPr="00154EEE">
        <w:rPr>
          <w:rFonts w:ascii="Segoe UI" w:hAnsi="Segoe UI" w:cs="Segoe UI"/>
          <w:b/>
          <w:bCs/>
          <w:sz w:val="24"/>
          <w:lang w:eastAsia="pl-PL"/>
        </w:rPr>
        <w:t xml:space="preserve">Polki </w:t>
      </w:r>
      <w:r w:rsidR="00614AC5" w:rsidRPr="00154EEE">
        <w:rPr>
          <w:rFonts w:ascii="Segoe UI" w:hAnsi="Segoe UI" w:cs="Segoe UI"/>
          <w:b/>
          <w:bCs/>
          <w:sz w:val="24"/>
          <w:lang w:eastAsia="pl-PL"/>
        </w:rPr>
        <w:t xml:space="preserve">pozytywnie oceniają </w:t>
      </w:r>
      <w:r w:rsidR="00A35563" w:rsidRPr="00154EEE">
        <w:rPr>
          <w:rFonts w:ascii="Segoe UI" w:hAnsi="Segoe UI" w:cs="Segoe UI"/>
          <w:b/>
          <w:bCs/>
          <w:sz w:val="24"/>
          <w:lang w:eastAsia="pl-PL"/>
        </w:rPr>
        <w:t xml:space="preserve">tę </w:t>
      </w:r>
      <w:r w:rsidR="00371108" w:rsidRPr="00154EEE">
        <w:rPr>
          <w:rFonts w:ascii="Segoe UI" w:hAnsi="Segoe UI" w:cs="Segoe UI"/>
          <w:b/>
          <w:bCs/>
          <w:sz w:val="24"/>
          <w:lang w:eastAsia="pl-PL"/>
        </w:rPr>
        <w:t>inicjatywę.</w:t>
      </w:r>
    </w:p>
    <w:p w14:paraId="71DF8F5C" w14:textId="1B835D30" w:rsidR="009C6813" w:rsidRPr="00087F3A" w:rsidRDefault="00922F58" w:rsidP="009C6813">
      <w:pPr>
        <w:jc w:val="both"/>
        <w:rPr>
          <w:rFonts w:ascii="Segoe UI" w:hAnsi="Segoe UI" w:cs="Segoe UI"/>
          <w:color w:val="000000" w:themeColor="text1"/>
          <w:sz w:val="24"/>
        </w:rPr>
      </w:pPr>
      <w:r w:rsidRPr="007B71F8">
        <w:rPr>
          <w:rFonts w:ascii="Segoe UI" w:hAnsi="Segoe UI" w:cs="Segoe UI"/>
          <w:sz w:val="24"/>
          <w:lang w:eastAsia="pl-PL"/>
        </w:rPr>
        <w:t>Profilaktyka raka piersi przestaje być tematem tabu i źródłem lęku.</w:t>
      </w:r>
      <w:r w:rsidRPr="00087F3A">
        <w:rPr>
          <w:rFonts w:ascii="Segoe UI" w:hAnsi="Segoe UI" w:cs="Segoe UI"/>
          <w:b/>
          <w:bCs/>
          <w:sz w:val="24"/>
          <w:lang w:eastAsia="pl-PL"/>
        </w:rPr>
        <w:t xml:space="preserve"> </w:t>
      </w:r>
      <w:r w:rsidR="00155461" w:rsidRPr="00087F3A">
        <w:rPr>
          <w:rFonts w:ascii="Segoe UI" w:hAnsi="Segoe UI" w:cs="Segoe UI"/>
          <w:color w:val="000000" w:themeColor="text1"/>
          <w:sz w:val="24"/>
        </w:rPr>
        <w:t xml:space="preserve">Wyniki </w:t>
      </w:r>
      <w:r w:rsidR="00155461">
        <w:rPr>
          <w:rFonts w:ascii="Segoe UI" w:hAnsi="Segoe UI" w:cs="Segoe UI"/>
          <w:color w:val="000000" w:themeColor="text1"/>
          <w:sz w:val="24"/>
        </w:rPr>
        <w:t xml:space="preserve">badania </w:t>
      </w:r>
      <w:r w:rsidR="00155461" w:rsidRPr="00087F3A">
        <w:rPr>
          <w:rFonts w:ascii="Segoe UI" w:hAnsi="Segoe UI" w:cs="Segoe UI"/>
          <w:color w:val="000000" w:themeColor="text1"/>
          <w:sz w:val="24"/>
        </w:rPr>
        <w:t>pokazują, że kobiety coraz częściej podejmują działania</w:t>
      </w:r>
      <w:r w:rsidR="00155461">
        <w:rPr>
          <w:rFonts w:ascii="Segoe UI" w:hAnsi="Segoe UI" w:cs="Segoe UI"/>
          <w:color w:val="000000" w:themeColor="text1"/>
          <w:sz w:val="24"/>
        </w:rPr>
        <w:t xml:space="preserve"> z zakresu profilaktyki raka piersi</w:t>
      </w:r>
      <w:r w:rsidR="00155461" w:rsidRPr="00087F3A">
        <w:rPr>
          <w:rFonts w:ascii="Segoe UI" w:hAnsi="Segoe UI" w:cs="Segoe UI"/>
          <w:color w:val="000000" w:themeColor="text1"/>
          <w:sz w:val="24"/>
        </w:rPr>
        <w:t xml:space="preserve"> nie dlatego, że się boją, ale dlatego, że czują odpowiedzialność – za siebie i bliskich.</w:t>
      </w:r>
      <w:r w:rsidR="009C6813">
        <w:rPr>
          <w:rFonts w:ascii="Segoe UI" w:hAnsi="Segoe UI" w:cs="Segoe UI"/>
          <w:color w:val="000000" w:themeColor="text1"/>
          <w:sz w:val="24"/>
        </w:rPr>
        <w:t xml:space="preserve"> </w:t>
      </w:r>
      <w:r w:rsidR="009C6813" w:rsidRPr="00087F3A">
        <w:rPr>
          <w:rFonts w:ascii="Segoe UI" w:hAnsi="Segoe UI" w:cs="Segoe UI"/>
          <w:color w:val="000000" w:themeColor="text1"/>
          <w:sz w:val="24"/>
        </w:rPr>
        <w:t xml:space="preserve">Na pytanie o powody podejmowania działań </w:t>
      </w:r>
      <w:r>
        <w:rPr>
          <w:rFonts w:ascii="Segoe UI" w:hAnsi="Segoe UI" w:cs="Segoe UI"/>
          <w:color w:val="000000" w:themeColor="text1"/>
          <w:sz w:val="24"/>
        </w:rPr>
        <w:t>zapobiegawczych</w:t>
      </w:r>
      <w:r w:rsidR="009C6813" w:rsidRPr="00087F3A">
        <w:rPr>
          <w:rFonts w:ascii="Segoe UI" w:hAnsi="Segoe UI" w:cs="Segoe UI"/>
          <w:color w:val="000000" w:themeColor="text1"/>
          <w:sz w:val="24"/>
        </w:rPr>
        <w:t>, 36% pań wskazało na rekomendacje lekarskie,</w:t>
      </w:r>
      <w:r w:rsidR="009C6813">
        <w:rPr>
          <w:rFonts w:ascii="Segoe UI" w:hAnsi="Segoe UI" w:cs="Segoe UI"/>
          <w:color w:val="000000" w:themeColor="text1"/>
          <w:sz w:val="24"/>
        </w:rPr>
        <w:t xml:space="preserve"> </w:t>
      </w:r>
      <w:r w:rsidR="009C6813" w:rsidRPr="00087F3A">
        <w:rPr>
          <w:rFonts w:ascii="Segoe UI" w:hAnsi="Segoe UI" w:cs="Segoe UI"/>
          <w:color w:val="000000" w:themeColor="text1"/>
          <w:sz w:val="24"/>
        </w:rPr>
        <w:t>a 30% na wewnętrzną potrzebę dbania o</w:t>
      </w:r>
      <w:r w:rsidR="009C6813">
        <w:rPr>
          <w:rFonts w:ascii="Segoe UI" w:hAnsi="Segoe UI" w:cs="Segoe UI"/>
          <w:color w:val="000000" w:themeColor="text1"/>
          <w:sz w:val="24"/>
        </w:rPr>
        <w:t xml:space="preserve"> swój organizm. Zdarza się również, że motywację przynoszą własne doświadczenia</w:t>
      </w:r>
      <w:r w:rsidR="00DC2606">
        <w:rPr>
          <w:rFonts w:ascii="Segoe UI" w:hAnsi="Segoe UI" w:cs="Segoe UI"/>
          <w:color w:val="000000" w:themeColor="text1"/>
          <w:sz w:val="24"/>
        </w:rPr>
        <w:t xml:space="preserve">, takie </w:t>
      </w:r>
      <w:r w:rsidR="009C6813">
        <w:rPr>
          <w:rFonts w:ascii="Segoe UI" w:hAnsi="Segoe UI" w:cs="Segoe UI"/>
          <w:color w:val="000000" w:themeColor="text1"/>
          <w:sz w:val="24"/>
        </w:rPr>
        <w:t>jak obciążenie genetyczne (</w:t>
      </w:r>
      <w:r w:rsidR="00BF2CF2">
        <w:rPr>
          <w:rFonts w:ascii="Segoe UI" w:hAnsi="Segoe UI" w:cs="Segoe UI"/>
          <w:color w:val="000000" w:themeColor="text1"/>
          <w:sz w:val="24"/>
        </w:rPr>
        <w:t>28</w:t>
      </w:r>
      <w:r w:rsidR="009C6813">
        <w:rPr>
          <w:rFonts w:ascii="Segoe UI" w:hAnsi="Segoe UI" w:cs="Segoe UI"/>
          <w:color w:val="000000" w:themeColor="text1"/>
          <w:sz w:val="24"/>
        </w:rPr>
        <w:t>%) lub wystąpienie niepokojących objawów (</w:t>
      </w:r>
      <w:r w:rsidR="0026031E">
        <w:rPr>
          <w:rFonts w:ascii="Segoe UI" w:hAnsi="Segoe UI" w:cs="Segoe UI"/>
          <w:color w:val="000000" w:themeColor="text1"/>
          <w:sz w:val="24"/>
        </w:rPr>
        <w:t>27</w:t>
      </w:r>
      <w:r w:rsidR="009C6813">
        <w:rPr>
          <w:rFonts w:ascii="Segoe UI" w:hAnsi="Segoe UI" w:cs="Segoe UI"/>
          <w:color w:val="000000" w:themeColor="text1"/>
          <w:sz w:val="24"/>
        </w:rPr>
        <w:t xml:space="preserve">%). </w:t>
      </w:r>
    </w:p>
    <w:p w14:paraId="76182430" w14:textId="61B211C7" w:rsidR="009C6813" w:rsidRDefault="00155461" w:rsidP="00EB67E0">
      <w:pPr>
        <w:jc w:val="both"/>
        <w:rPr>
          <w:rFonts w:ascii="Segoe UI" w:hAnsi="Segoe UI" w:cs="Segoe UI"/>
          <w:color w:val="000000" w:themeColor="text1"/>
          <w:sz w:val="24"/>
        </w:rPr>
      </w:pPr>
      <w:r w:rsidRPr="00087F3A">
        <w:rPr>
          <w:rFonts w:ascii="Segoe UI" w:hAnsi="Segoe UI" w:cs="Segoe UI"/>
          <w:color w:val="000000" w:themeColor="text1"/>
          <w:sz w:val="24"/>
        </w:rPr>
        <w:t xml:space="preserve">Dla uczestniczek badania ważną rolę w </w:t>
      </w:r>
      <w:r w:rsidR="00DC2606">
        <w:rPr>
          <w:rFonts w:ascii="Segoe UI" w:hAnsi="Segoe UI" w:cs="Segoe UI"/>
          <w:color w:val="000000" w:themeColor="text1"/>
          <w:sz w:val="24"/>
        </w:rPr>
        <w:t xml:space="preserve">skutecznym </w:t>
      </w:r>
      <w:r w:rsidRPr="00087F3A">
        <w:rPr>
          <w:rFonts w:ascii="Segoe UI" w:hAnsi="Segoe UI" w:cs="Segoe UI"/>
          <w:color w:val="000000" w:themeColor="text1"/>
          <w:sz w:val="24"/>
        </w:rPr>
        <w:t>zachęcaniu do badań odgrywają ginekolodzy – wskazało na to 50% kobiet</w:t>
      </w:r>
      <w:r>
        <w:rPr>
          <w:rFonts w:ascii="Segoe UI" w:hAnsi="Segoe UI" w:cs="Segoe UI"/>
          <w:color w:val="000000" w:themeColor="text1"/>
          <w:sz w:val="24"/>
        </w:rPr>
        <w:t>.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 </w:t>
      </w:r>
      <w:r w:rsidRPr="00154EEE">
        <w:rPr>
          <w:rFonts w:ascii="Segoe UI" w:hAnsi="Segoe UI" w:cs="Segoe UI"/>
          <w:color w:val="000000" w:themeColor="text1"/>
          <w:sz w:val="24"/>
        </w:rPr>
        <w:t xml:space="preserve">Co ciekawe, niemal 40% pań wymieniło </w:t>
      </w:r>
      <w:r w:rsidR="000A1775" w:rsidRPr="00154EEE">
        <w:rPr>
          <w:rFonts w:ascii="Segoe UI" w:hAnsi="Segoe UI" w:cs="Segoe UI"/>
          <w:color w:val="000000" w:themeColor="text1"/>
          <w:sz w:val="24"/>
        </w:rPr>
        <w:t xml:space="preserve">w tym względzie </w:t>
      </w:r>
      <w:r w:rsidRPr="00154EEE">
        <w:rPr>
          <w:rFonts w:ascii="Segoe UI" w:hAnsi="Segoe UI" w:cs="Segoe UI"/>
          <w:color w:val="000000" w:themeColor="text1"/>
          <w:sz w:val="24"/>
        </w:rPr>
        <w:t>osoby, które mają osobiste doświadczenie choroby nowotworowej.</w:t>
      </w:r>
      <w:r>
        <w:rPr>
          <w:rFonts w:ascii="Segoe UI" w:hAnsi="Segoe UI" w:cs="Segoe UI"/>
          <w:color w:val="000000" w:themeColor="text1"/>
          <w:sz w:val="24"/>
        </w:rPr>
        <w:t xml:space="preserve"> K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obiety coraz częściej sięgają również po informacje z Internetu, mediów społecznościowych oraz kampanii edukacyjnych – takich jak </w:t>
      </w:r>
      <w:proofErr w:type="spellStart"/>
      <w:r w:rsidRPr="00087F3A">
        <w:rPr>
          <w:rFonts w:ascii="Segoe UI" w:hAnsi="Segoe UI" w:cs="Segoe UI"/>
          <w:color w:val="000000" w:themeColor="text1"/>
          <w:sz w:val="24"/>
        </w:rPr>
        <w:t>webinary</w:t>
      </w:r>
      <w:proofErr w:type="spellEnd"/>
      <w:r w:rsidRPr="00087F3A">
        <w:rPr>
          <w:rFonts w:ascii="Segoe UI" w:hAnsi="Segoe UI" w:cs="Segoe UI"/>
          <w:color w:val="000000" w:themeColor="text1"/>
          <w:sz w:val="24"/>
        </w:rPr>
        <w:t xml:space="preserve"> czy warsztaty</w:t>
      </w:r>
      <w:r w:rsidR="00E85F4C">
        <w:rPr>
          <w:rFonts w:ascii="Segoe UI" w:hAnsi="Segoe UI" w:cs="Segoe UI"/>
          <w:color w:val="000000" w:themeColor="text1"/>
          <w:sz w:val="24"/>
        </w:rPr>
        <w:t xml:space="preserve">. </w:t>
      </w:r>
      <w:r w:rsidRPr="00087F3A">
        <w:rPr>
          <w:rFonts w:ascii="Segoe UI" w:hAnsi="Segoe UI" w:cs="Segoe UI"/>
          <w:color w:val="000000" w:themeColor="text1"/>
          <w:sz w:val="24"/>
        </w:rPr>
        <w:lastRenderedPageBreak/>
        <w:t xml:space="preserve">Jednocześnie </w:t>
      </w:r>
      <w:r>
        <w:rPr>
          <w:rFonts w:ascii="Segoe UI" w:hAnsi="Segoe UI" w:cs="Segoe UI"/>
          <w:color w:val="000000" w:themeColor="text1"/>
          <w:sz w:val="24"/>
        </w:rPr>
        <w:t xml:space="preserve">niepokoi, że aż </w:t>
      </w:r>
      <w:r w:rsidRPr="00087F3A">
        <w:rPr>
          <w:rFonts w:ascii="Segoe UI" w:hAnsi="Segoe UI" w:cs="Segoe UI"/>
          <w:color w:val="000000" w:themeColor="text1"/>
          <w:sz w:val="24"/>
        </w:rPr>
        <w:t>20% badanych przyznało, że</w:t>
      </w:r>
      <w:r>
        <w:rPr>
          <w:rFonts w:ascii="Segoe UI" w:hAnsi="Segoe UI" w:cs="Segoe UI"/>
          <w:color w:val="000000" w:themeColor="text1"/>
          <w:sz w:val="24"/>
        </w:rPr>
        <w:t xml:space="preserve"> w ogóle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 nie szuka informacji na temat profilaktyki raka piersi.</w:t>
      </w:r>
    </w:p>
    <w:p w14:paraId="153D9D11" w14:textId="4966044B" w:rsidR="009C6813" w:rsidRDefault="00155461" w:rsidP="00EB67E0">
      <w:pPr>
        <w:jc w:val="both"/>
        <w:rPr>
          <w:rFonts w:ascii="Segoe UI" w:hAnsi="Segoe UI" w:cs="Segoe UI"/>
          <w:color w:val="000000" w:themeColor="text1"/>
          <w:sz w:val="24"/>
        </w:rPr>
      </w:pPr>
      <w:r>
        <w:rPr>
          <w:rFonts w:ascii="Segoe UI" w:hAnsi="Segoe UI" w:cs="Segoe UI"/>
          <w:color w:val="000000" w:themeColor="text1"/>
          <w:sz w:val="24"/>
        </w:rPr>
        <w:t>Ponad połowa (</w:t>
      </w:r>
      <w:r w:rsidRPr="00087F3A">
        <w:rPr>
          <w:rFonts w:ascii="Segoe UI" w:hAnsi="Segoe UI" w:cs="Segoe UI"/>
          <w:color w:val="000000" w:themeColor="text1"/>
          <w:sz w:val="24"/>
        </w:rPr>
        <w:t>56%</w:t>
      </w:r>
      <w:r>
        <w:rPr>
          <w:rFonts w:ascii="Segoe UI" w:hAnsi="Segoe UI" w:cs="Segoe UI"/>
          <w:color w:val="000000" w:themeColor="text1"/>
          <w:sz w:val="24"/>
        </w:rPr>
        <w:t>)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 uczestniczek badania zadeklarowało, </w:t>
      </w:r>
      <w:r w:rsidR="00ED6CE8">
        <w:rPr>
          <w:rFonts w:ascii="Segoe UI" w:hAnsi="Segoe UI" w:cs="Segoe UI"/>
          <w:color w:val="000000" w:themeColor="text1"/>
          <w:sz w:val="24"/>
        </w:rPr>
        <w:t xml:space="preserve">że </w:t>
      </w:r>
      <w:r w:rsidRPr="00102805">
        <w:rPr>
          <w:rFonts w:ascii="Segoe UI" w:hAnsi="Segoe UI" w:cs="Segoe UI"/>
          <w:color w:val="000000" w:themeColor="text1"/>
          <w:sz w:val="24"/>
        </w:rPr>
        <w:t>chętnie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 </w:t>
      </w:r>
      <w:r w:rsidR="00ED6CE8" w:rsidRPr="00102805">
        <w:rPr>
          <w:rFonts w:ascii="Segoe UI" w:hAnsi="Segoe UI" w:cs="Segoe UI"/>
          <w:color w:val="000000" w:themeColor="text1"/>
          <w:sz w:val="24"/>
        </w:rPr>
        <w:t xml:space="preserve">wzięłoby 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udział w spotkaniach edukacyjnych, jeśli odbywałyby się one </w:t>
      </w:r>
      <w:r>
        <w:rPr>
          <w:rFonts w:ascii="Segoe UI" w:hAnsi="Segoe UI" w:cs="Segoe UI"/>
          <w:color w:val="000000" w:themeColor="text1"/>
          <w:sz w:val="24"/>
        </w:rPr>
        <w:t>w</w:t>
      </w:r>
      <w:r w:rsidRPr="00634FC7">
        <w:t xml:space="preserve"> </w:t>
      </w:r>
      <w:r w:rsidRPr="00634FC7">
        <w:rPr>
          <w:rFonts w:ascii="Segoe UI" w:hAnsi="Segoe UI" w:cs="Segoe UI"/>
          <w:color w:val="000000" w:themeColor="text1"/>
          <w:sz w:val="24"/>
        </w:rPr>
        <w:t>odwiedzanych przez nie miejscach</w:t>
      </w:r>
      <w:r>
        <w:rPr>
          <w:rFonts w:ascii="Segoe UI" w:hAnsi="Segoe UI" w:cs="Segoe UI"/>
          <w:color w:val="000000" w:themeColor="text1"/>
          <w:sz w:val="24"/>
        </w:rPr>
        <w:t>: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 galer</w:t>
      </w:r>
      <w:r w:rsidR="00ED6CE8">
        <w:rPr>
          <w:rFonts w:ascii="Segoe UI" w:hAnsi="Segoe UI" w:cs="Segoe UI"/>
          <w:color w:val="000000" w:themeColor="text1"/>
          <w:sz w:val="24"/>
        </w:rPr>
        <w:t>i</w:t>
      </w:r>
      <w:r w:rsidRPr="00102805">
        <w:rPr>
          <w:rFonts w:ascii="Segoe UI" w:hAnsi="Segoe UI" w:cs="Segoe UI"/>
          <w:color w:val="000000" w:themeColor="text1"/>
          <w:sz w:val="24"/>
        </w:rPr>
        <w:t>ach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 handlow</w:t>
      </w:r>
      <w:r w:rsidRPr="00102805">
        <w:rPr>
          <w:rFonts w:ascii="Segoe UI" w:hAnsi="Segoe UI" w:cs="Segoe UI"/>
          <w:color w:val="000000" w:themeColor="text1"/>
          <w:sz w:val="24"/>
        </w:rPr>
        <w:t>ych</w:t>
      </w:r>
      <w:r w:rsidRPr="00087F3A">
        <w:rPr>
          <w:rFonts w:ascii="Segoe UI" w:hAnsi="Segoe UI" w:cs="Segoe UI"/>
          <w:color w:val="000000" w:themeColor="text1"/>
          <w:sz w:val="24"/>
        </w:rPr>
        <w:t>, salon</w:t>
      </w:r>
      <w:r w:rsidRPr="00102805">
        <w:rPr>
          <w:rFonts w:ascii="Segoe UI" w:hAnsi="Segoe UI" w:cs="Segoe UI"/>
          <w:color w:val="000000" w:themeColor="text1"/>
          <w:sz w:val="24"/>
        </w:rPr>
        <w:t>ach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 kosmetyczn</w:t>
      </w:r>
      <w:r w:rsidRPr="00102805">
        <w:rPr>
          <w:rFonts w:ascii="Segoe UI" w:hAnsi="Segoe UI" w:cs="Segoe UI"/>
          <w:color w:val="000000" w:themeColor="text1"/>
          <w:sz w:val="24"/>
        </w:rPr>
        <w:t>ych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 czy kawiarni</w:t>
      </w:r>
      <w:r w:rsidRPr="00102805">
        <w:rPr>
          <w:rFonts w:ascii="Segoe UI" w:hAnsi="Segoe UI" w:cs="Segoe UI"/>
          <w:color w:val="000000" w:themeColor="text1"/>
          <w:sz w:val="24"/>
        </w:rPr>
        <w:t>ach</w:t>
      </w:r>
      <w:r w:rsidRPr="00087F3A">
        <w:rPr>
          <w:rFonts w:ascii="Segoe UI" w:hAnsi="Segoe UI" w:cs="Segoe UI"/>
          <w:color w:val="000000" w:themeColor="text1"/>
          <w:sz w:val="24"/>
        </w:rPr>
        <w:t>.</w:t>
      </w:r>
      <w:r w:rsidR="00ED6CE8">
        <w:rPr>
          <w:rFonts w:ascii="Segoe UI" w:hAnsi="Segoe UI" w:cs="Segoe UI"/>
          <w:color w:val="000000" w:themeColor="text1"/>
          <w:sz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</w:rPr>
        <w:t>Aż 55%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 respondentek uznało, że największą motywacją do udziału byłaby możliwość wykonania badań „na miejscu”</w:t>
      </w:r>
      <w:r>
        <w:rPr>
          <w:rFonts w:ascii="Segoe UI" w:hAnsi="Segoe UI" w:cs="Segoe UI"/>
          <w:color w:val="000000" w:themeColor="text1"/>
          <w:sz w:val="24"/>
        </w:rPr>
        <w:t xml:space="preserve">. </w:t>
      </w:r>
    </w:p>
    <w:p w14:paraId="65BFEE37" w14:textId="7C93C4DF" w:rsidR="002F691C" w:rsidRPr="00C87D23" w:rsidRDefault="000C02CB" w:rsidP="0F7F255B">
      <w:pPr>
        <w:jc w:val="both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  <w:r w:rsidRPr="00C87D23">
        <w:rPr>
          <w:rFonts w:ascii="Segoe UI" w:hAnsi="Segoe UI" w:cs="Segoe UI"/>
          <w:b/>
          <w:bCs/>
          <w:color w:val="000000" w:themeColor="text1"/>
          <w:sz w:val="24"/>
          <w:szCs w:val="24"/>
        </w:rPr>
        <w:t>Marki w trosce o zdrowie – co kobiety o tym sądzą</w:t>
      </w:r>
    </w:p>
    <w:p w14:paraId="2DC44995" w14:textId="77777777" w:rsidR="00B417A8" w:rsidRDefault="00B417A8" w:rsidP="00B417A8">
      <w:pPr>
        <w:jc w:val="both"/>
        <w:rPr>
          <w:rFonts w:ascii="Segoe UI" w:hAnsi="Segoe UI" w:cs="Segoe UI"/>
          <w:strike/>
          <w:color w:val="000000" w:themeColor="text1"/>
          <w:sz w:val="24"/>
        </w:rPr>
      </w:pPr>
      <w:r>
        <w:rPr>
          <w:rFonts w:ascii="Segoe UI" w:hAnsi="Segoe UI" w:cs="Segoe UI"/>
          <w:color w:val="000000" w:themeColor="text1"/>
          <w:sz w:val="24"/>
        </w:rPr>
        <w:t xml:space="preserve">Polki doceniają zaangażowanie firm i marek w działania społeczne, szczególnie w profilaktykę onkologiczną oraz pomoc pacjentom onkologicznym. Jak pokazują wyniki badania, dla ponad połowy kobiet w wieku 20–60 lat (57% uczestniczek) inicjatywy podejmowane przez marki na rzecz społeczeństwa mają realny wpływ na codzienne życie i przyczyniają się do poprawy w istotnych obszarach. Ogólną profilaktykę zdrowotną za istotną uznaje 35% badanych, a 32% zwraca uwagę na wsparcie osób chorych na raka. </w:t>
      </w:r>
    </w:p>
    <w:p w14:paraId="10E03073" w14:textId="48A5B787" w:rsidR="00581A73" w:rsidRPr="00581A73" w:rsidRDefault="00581A73" w:rsidP="002D2988">
      <w:pPr>
        <w:jc w:val="both"/>
        <w:rPr>
          <w:rFonts w:ascii="Segoe UI" w:hAnsi="Segoe UI" w:cs="Segoe UI"/>
          <w:b/>
          <w:bCs/>
          <w:color w:val="000000" w:themeColor="text1"/>
          <w:sz w:val="24"/>
        </w:rPr>
      </w:pPr>
      <w:r w:rsidRPr="00581A73">
        <w:rPr>
          <w:rFonts w:ascii="Segoe UI" w:hAnsi="Segoe UI" w:cs="Segoe UI"/>
          <w:b/>
          <w:bCs/>
          <w:color w:val="000000" w:themeColor="text1"/>
          <w:sz w:val="24"/>
        </w:rPr>
        <w:t xml:space="preserve">Różowy Patrol </w:t>
      </w:r>
      <w:proofErr w:type="spellStart"/>
      <w:r w:rsidRPr="00581A73">
        <w:rPr>
          <w:rFonts w:ascii="Segoe UI" w:hAnsi="Segoe UI" w:cs="Segoe UI"/>
          <w:b/>
          <w:bCs/>
          <w:color w:val="000000" w:themeColor="text1"/>
          <w:sz w:val="24"/>
        </w:rPr>
        <w:t>Gliss</w:t>
      </w:r>
      <w:proofErr w:type="spellEnd"/>
      <w:r w:rsidRPr="00581A73">
        <w:rPr>
          <w:rFonts w:ascii="Segoe UI" w:hAnsi="Segoe UI" w:cs="Segoe UI"/>
          <w:b/>
          <w:bCs/>
          <w:color w:val="000000" w:themeColor="text1"/>
          <w:sz w:val="24"/>
        </w:rPr>
        <w:t xml:space="preserve"> ważny i potrzebny</w:t>
      </w:r>
    </w:p>
    <w:p w14:paraId="1D0A075F" w14:textId="47FA680F" w:rsidR="00155461" w:rsidRDefault="00087F3A" w:rsidP="002D2988">
      <w:pPr>
        <w:jc w:val="both"/>
        <w:rPr>
          <w:rFonts w:ascii="Segoe UI" w:hAnsi="Segoe UI" w:cs="Segoe UI"/>
          <w:color w:val="000000" w:themeColor="text1"/>
          <w:sz w:val="24"/>
        </w:rPr>
      </w:pPr>
      <w:r w:rsidRPr="008065AF">
        <w:rPr>
          <w:rFonts w:ascii="Segoe UI" w:hAnsi="Segoe UI" w:cs="Segoe UI"/>
          <w:sz w:val="24"/>
        </w:rPr>
        <w:t xml:space="preserve">Na potrzeby </w:t>
      </w:r>
      <w:r w:rsidR="004E03CD" w:rsidRPr="008065AF">
        <w:rPr>
          <w:rFonts w:ascii="Segoe UI" w:hAnsi="Segoe UI" w:cs="Segoe UI"/>
          <w:sz w:val="24"/>
        </w:rPr>
        <w:t xml:space="preserve">wskazane w badaniu 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odpowiada ogólnopolska inicjatywa edukacyjna </w:t>
      </w:r>
      <w:hyperlink r:id="rId10" w:history="1">
        <w:r w:rsidRPr="00087F3A">
          <w:rPr>
            <w:rStyle w:val="Hipercze"/>
            <w:rFonts w:ascii="Segoe UI" w:hAnsi="Segoe UI" w:cs="Segoe UI"/>
            <w:b/>
            <w:bCs/>
            <w:sz w:val="24"/>
          </w:rPr>
          <w:t xml:space="preserve">Różowy Patrol </w:t>
        </w:r>
        <w:proofErr w:type="spellStart"/>
        <w:r w:rsidRPr="00087F3A">
          <w:rPr>
            <w:rStyle w:val="Hipercze"/>
            <w:rFonts w:ascii="Segoe UI" w:hAnsi="Segoe UI" w:cs="Segoe UI"/>
            <w:b/>
            <w:bCs/>
            <w:sz w:val="24"/>
          </w:rPr>
          <w:t>Gliss</w:t>
        </w:r>
        <w:proofErr w:type="spellEnd"/>
        <w:r w:rsidRPr="00087F3A">
          <w:rPr>
            <w:rStyle w:val="Hipercze"/>
            <w:rFonts w:ascii="Segoe UI" w:hAnsi="Segoe UI" w:cs="Segoe UI"/>
            <w:b/>
            <w:bCs/>
            <w:sz w:val="24"/>
          </w:rPr>
          <w:t>,</w:t>
        </w:r>
      </w:hyperlink>
      <w:r w:rsidRPr="00087F3A">
        <w:rPr>
          <w:rFonts w:ascii="Segoe UI" w:hAnsi="Segoe UI" w:cs="Segoe UI"/>
          <w:color w:val="000000" w:themeColor="text1"/>
          <w:sz w:val="24"/>
        </w:rPr>
        <w:t xml:space="preserve"> realizowana przez Fundację OnkoCafe – Razem Lepiej we współpracy z marką </w:t>
      </w:r>
      <w:proofErr w:type="spellStart"/>
      <w:r w:rsidRPr="00087F3A">
        <w:rPr>
          <w:rFonts w:ascii="Segoe UI" w:hAnsi="Segoe UI" w:cs="Segoe UI"/>
          <w:color w:val="000000" w:themeColor="text1"/>
          <w:sz w:val="24"/>
        </w:rPr>
        <w:t>Gliss</w:t>
      </w:r>
      <w:proofErr w:type="spellEnd"/>
      <w:r w:rsidRPr="00087F3A">
        <w:rPr>
          <w:rFonts w:ascii="Segoe UI" w:hAnsi="Segoe UI" w:cs="Segoe UI"/>
          <w:color w:val="000000" w:themeColor="text1"/>
          <w:sz w:val="24"/>
        </w:rPr>
        <w:t>. Projekt, który wystartował w 2023 roku, dociera z wiedzą i wsparciem do kobiet w całej Polsce – tam, gdzie one są, bez barier i formalności. Spotkania prowadzone przez Ambasadorki – kobiety,</w:t>
      </w:r>
      <w:r w:rsidR="009B03F3">
        <w:rPr>
          <w:rFonts w:ascii="Segoe UI" w:hAnsi="Segoe UI" w:cs="Segoe UI"/>
          <w:color w:val="000000" w:themeColor="text1"/>
          <w:sz w:val="24"/>
        </w:rPr>
        <w:t xml:space="preserve"> które</w:t>
      </w:r>
      <w:r w:rsidRPr="00087F3A">
        <w:rPr>
          <w:rFonts w:ascii="Segoe UI" w:hAnsi="Segoe UI" w:cs="Segoe UI"/>
          <w:color w:val="000000" w:themeColor="text1"/>
          <w:sz w:val="24"/>
        </w:rPr>
        <w:t xml:space="preserve"> tworzą przestrzeń zaufania i zrozumienia. To nie tylko edukacja, ale także realna inspiracja i wzajemn</w:t>
      </w:r>
      <w:r w:rsidR="003B2992">
        <w:rPr>
          <w:rFonts w:ascii="Segoe UI" w:hAnsi="Segoe UI" w:cs="Segoe UI"/>
          <w:color w:val="000000" w:themeColor="text1"/>
          <w:sz w:val="24"/>
        </w:rPr>
        <w:t xml:space="preserve">a </w:t>
      </w:r>
      <w:r w:rsidRPr="00087F3A">
        <w:rPr>
          <w:rFonts w:ascii="Segoe UI" w:hAnsi="Segoe UI" w:cs="Segoe UI"/>
          <w:color w:val="000000" w:themeColor="text1"/>
          <w:sz w:val="24"/>
        </w:rPr>
        <w:t>mobilizacja.</w:t>
      </w:r>
    </w:p>
    <w:p w14:paraId="0307A6B2" w14:textId="3C179133" w:rsidR="00155461" w:rsidRPr="00087F3A" w:rsidRDefault="004753F1" w:rsidP="007B71F8">
      <w:pPr>
        <w:autoSpaceDE w:val="0"/>
        <w:autoSpaceDN w:val="0"/>
        <w:adjustRightInd w:val="0"/>
        <w:spacing w:line="240" w:lineRule="auto"/>
        <w:jc w:val="both"/>
        <w:rPr>
          <w:rFonts w:ascii="Segoe UI" w:hAnsi="Segoe UI" w:cs="Segoe UI"/>
          <w:color w:val="000000" w:themeColor="text1"/>
          <w:sz w:val="24"/>
        </w:rPr>
      </w:pPr>
      <w:proofErr w:type="spellStart"/>
      <w:r w:rsidRPr="004753F1">
        <w:rPr>
          <w:rFonts w:ascii="Segoe UI" w:hAnsi="Segoe UI" w:cs="Segoe UI"/>
          <w:i/>
          <w:iCs/>
          <w:color w:val="000000" w:themeColor="text1"/>
          <w:sz w:val="24"/>
        </w:rPr>
        <w:t>Gliss</w:t>
      </w:r>
      <w:proofErr w:type="spellEnd"/>
      <w:r w:rsidRPr="004753F1">
        <w:rPr>
          <w:rFonts w:ascii="Segoe UI" w:hAnsi="Segoe UI" w:cs="Segoe UI"/>
          <w:i/>
          <w:iCs/>
          <w:color w:val="000000" w:themeColor="text1"/>
          <w:sz w:val="24"/>
        </w:rPr>
        <w:t xml:space="preserve"> wspiera kobiety w tym, co naprawdę ważne – w trosce o zdrowie i budowaniu świadomości wokół profilaktyki raka piersi. Z dumą angażujemy się w projekt Różowego Patrolu, który realnie zmienia podejście do badań profilaktycznych w Polsce. Wierzę, że to kobieta najlepiej rozumie inną kobietę – jej obawy, potrzeby i wątpliwości</w:t>
      </w:r>
      <w:r>
        <w:rPr>
          <w:rFonts w:ascii="Segoe UI" w:hAnsi="Segoe UI" w:cs="Segoe UI"/>
          <w:i/>
          <w:iCs/>
          <w:color w:val="000000" w:themeColor="text1"/>
          <w:sz w:val="24"/>
        </w:rPr>
        <w:t xml:space="preserve"> – pokazują to także badania. D</w:t>
      </w:r>
      <w:r w:rsidRPr="004753F1">
        <w:rPr>
          <w:rFonts w:ascii="Segoe UI" w:hAnsi="Segoe UI" w:cs="Segoe UI"/>
          <w:i/>
          <w:iCs/>
          <w:color w:val="000000" w:themeColor="text1"/>
          <w:sz w:val="24"/>
        </w:rPr>
        <w:t>latego chcemy</w:t>
      </w:r>
      <w:r>
        <w:rPr>
          <w:rFonts w:ascii="Segoe UI" w:hAnsi="Segoe UI" w:cs="Segoe UI"/>
          <w:i/>
          <w:iCs/>
          <w:color w:val="000000" w:themeColor="text1"/>
          <w:sz w:val="24"/>
        </w:rPr>
        <w:t xml:space="preserve"> je</w:t>
      </w:r>
      <w:r w:rsidRPr="004753F1">
        <w:rPr>
          <w:rFonts w:ascii="Segoe UI" w:hAnsi="Segoe UI" w:cs="Segoe UI"/>
          <w:i/>
          <w:iCs/>
          <w:color w:val="000000" w:themeColor="text1"/>
          <w:sz w:val="24"/>
        </w:rPr>
        <w:t xml:space="preserve"> inspirować</w:t>
      </w:r>
      <w:r>
        <w:rPr>
          <w:rFonts w:ascii="Segoe UI" w:hAnsi="Segoe UI" w:cs="Segoe UI"/>
          <w:i/>
          <w:iCs/>
          <w:color w:val="000000" w:themeColor="text1"/>
          <w:sz w:val="24"/>
        </w:rPr>
        <w:t xml:space="preserve"> i wspierać. </w:t>
      </w:r>
      <w:r w:rsidRPr="004753F1">
        <w:rPr>
          <w:rFonts w:ascii="Segoe UI" w:hAnsi="Segoe UI" w:cs="Segoe UI"/>
          <w:i/>
          <w:iCs/>
          <w:color w:val="000000" w:themeColor="text1"/>
          <w:sz w:val="24"/>
        </w:rPr>
        <w:t>Wiemy, że zmiana nie dzieje się z dnia na dzień, ale dzięki konsekwentnym działaniom budujemy zdrowszą przyszłość dla tysięcy kobiet</w:t>
      </w:r>
      <w:r w:rsidR="0026031E">
        <w:rPr>
          <w:rFonts w:ascii="Segoe UI" w:hAnsi="Segoe UI" w:cs="Segoe UI"/>
          <w:i/>
          <w:iCs/>
          <w:color w:val="000000" w:themeColor="text1"/>
          <w:sz w:val="24"/>
        </w:rPr>
        <w:t xml:space="preserve"> </w:t>
      </w:r>
      <w:r w:rsidR="00155461">
        <w:rPr>
          <w:rFonts w:ascii="Segoe UI" w:hAnsi="Segoe UI" w:cs="Segoe UI"/>
          <w:color w:val="000000" w:themeColor="text1"/>
          <w:sz w:val="24"/>
        </w:rPr>
        <w:t xml:space="preserve">– </w:t>
      </w:r>
      <w:r w:rsidR="00155461" w:rsidRPr="008065AF">
        <w:rPr>
          <w:rFonts w:ascii="Segoe UI" w:hAnsi="Segoe UI" w:cs="Segoe UI"/>
          <w:color w:val="000000" w:themeColor="text1"/>
          <w:sz w:val="24"/>
        </w:rPr>
        <w:t>mówi Aleksandra Gawlas-Wilińska, dyrektor</w:t>
      </w:r>
      <w:r w:rsidR="00540468" w:rsidRPr="008065AF">
        <w:rPr>
          <w:rFonts w:ascii="Segoe UI" w:hAnsi="Segoe UI" w:cs="Segoe UI"/>
          <w:color w:val="000000" w:themeColor="text1"/>
          <w:sz w:val="24"/>
        </w:rPr>
        <w:t>ka</w:t>
      </w:r>
      <w:r w:rsidR="00155461" w:rsidRPr="001F220E">
        <w:rPr>
          <w:rFonts w:ascii="Segoe UI" w:hAnsi="Segoe UI" w:cs="Segoe UI"/>
          <w:color w:val="000000" w:themeColor="text1"/>
          <w:sz w:val="24"/>
        </w:rPr>
        <w:t xml:space="preserve"> marketingu HCB firmy Henkel</w:t>
      </w:r>
      <w:r w:rsidR="00E877C3">
        <w:rPr>
          <w:rFonts w:ascii="Segoe UI" w:hAnsi="Segoe UI" w:cs="Segoe UI"/>
          <w:color w:val="000000" w:themeColor="text1"/>
          <w:sz w:val="24"/>
        </w:rPr>
        <w:t>,</w:t>
      </w:r>
      <w:r w:rsidR="00540468">
        <w:rPr>
          <w:rFonts w:ascii="Segoe UI" w:hAnsi="Segoe UI" w:cs="Segoe UI"/>
          <w:color w:val="000000" w:themeColor="text1"/>
          <w:sz w:val="24"/>
        </w:rPr>
        <w:t xml:space="preserve"> </w:t>
      </w:r>
      <w:r w:rsidR="00155461" w:rsidRPr="001F220E">
        <w:rPr>
          <w:rFonts w:ascii="Segoe UI" w:hAnsi="Segoe UI" w:cs="Segoe UI"/>
          <w:color w:val="000000" w:themeColor="text1"/>
          <w:sz w:val="24"/>
        </w:rPr>
        <w:t xml:space="preserve">ambasadorka </w:t>
      </w:r>
      <w:r w:rsidR="00E877C3">
        <w:rPr>
          <w:rFonts w:ascii="Segoe UI" w:hAnsi="Segoe UI" w:cs="Segoe UI"/>
          <w:color w:val="000000" w:themeColor="text1"/>
          <w:sz w:val="24"/>
        </w:rPr>
        <w:t xml:space="preserve">Różowego Patrolu </w:t>
      </w:r>
      <w:proofErr w:type="spellStart"/>
      <w:r w:rsidR="00E877C3">
        <w:rPr>
          <w:rFonts w:ascii="Segoe UI" w:hAnsi="Segoe UI" w:cs="Segoe UI"/>
          <w:color w:val="000000" w:themeColor="text1"/>
          <w:sz w:val="24"/>
        </w:rPr>
        <w:t>Gliss</w:t>
      </w:r>
      <w:proofErr w:type="spellEnd"/>
      <w:r w:rsidR="00155461" w:rsidRPr="001F220E">
        <w:rPr>
          <w:rFonts w:ascii="Segoe UI" w:hAnsi="Segoe UI" w:cs="Segoe UI"/>
          <w:color w:val="000000" w:themeColor="text1"/>
          <w:sz w:val="24"/>
        </w:rPr>
        <w:t>.</w:t>
      </w:r>
    </w:p>
    <w:p w14:paraId="3E7CCA73" w14:textId="792A81D1" w:rsidR="006278F8" w:rsidRDefault="00087F3A" w:rsidP="0603DF9E">
      <w:pPr>
        <w:pStyle w:val="NormalnyWeb"/>
        <w:shd w:val="clear" w:color="auto" w:fill="FFFFFF" w:themeFill="background1"/>
        <w:spacing w:before="0" w:beforeAutospacing="0"/>
        <w:jc w:val="both"/>
        <w:rPr>
          <w:rFonts w:ascii="Segoe UI" w:eastAsiaTheme="minorEastAsia" w:hAnsi="Segoe UI" w:cs="Segoe UI"/>
          <w:color w:val="000000" w:themeColor="text1"/>
          <w:kern w:val="2"/>
          <w:lang w:eastAsia="en-US"/>
          <w14:ligatures w14:val="standardContextual"/>
        </w:rPr>
      </w:pPr>
      <w:r w:rsidRPr="008065AF">
        <w:rPr>
          <w:rFonts w:ascii="Segoe UI" w:hAnsi="Segoe UI" w:cs="Segoe UI"/>
          <w:color w:val="000000" w:themeColor="text1"/>
        </w:rPr>
        <w:t xml:space="preserve">Dzięki inicjatywie </w:t>
      </w:r>
      <w:r w:rsidR="004605EB">
        <w:rPr>
          <w:rFonts w:ascii="Segoe UI" w:hAnsi="Segoe UI" w:cs="Segoe UI"/>
          <w:color w:val="000000" w:themeColor="text1"/>
        </w:rPr>
        <w:t>otworzyliśmy</w:t>
      </w:r>
      <w:r w:rsidR="004605EB" w:rsidRPr="008065AF">
        <w:rPr>
          <w:rFonts w:ascii="Segoe UI" w:hAnsi="Segoe UI" w:cs="Segoe UI"/>
          <w:color w:val="000000" w:themeColor="text1"/>
        </w:rPr>
        <w:t xml:space="preserve"> </w:t>
      </w:r>
      <w:r w:rsidRPr="008065AF">
        <w:rPr>
          <w:rFonts w:ascii="Segoe UI" w:hAnsi="Segoe UI" w:cs="Segoe UI"/>
          <w:color w:val="000000" w:themeColor="text1"/>
        </w:rPr>
        <w:t xml:space="preserve">już </w:t>
      </w:r>
      <w:r w:rsidR="000234A5">
        <w:rPr>
          <w:rFonts w:ascii="Segoe UI" w:hAnsi="Segoe UI" w:cs="Segoe UI"/>
          <w:color w:val="000000" w:themeColor="text1"/>
        </w:rPr>
        <w:t>7</w:t>
      </w:r>
      <w:r w:rsidR="004605EB">
        <w:rPr>
          <w:rFonts w:ascii="Segoe UI" w:hAnsi="Segoe UI" w:cs="Segoe UI"/>
          <w:color w:val="000000" w:themeColor="text1"/>
        </w:rPr>
        <w:t>9</w:t>
      </w:r>
      <w:r w:rsidR="000234A5" w:rsidRPr="008065AF">
        <w:rPr>
          <w:rFonts w:ascii="Segoe UI" w:hAnsi="Segoe UI" w:cs="Segoe UI"/>
          <w:color w:val="000000" w:themeColor="text1"/>
        </w:rPr>
        <w:t xml:space="preserve"> </w:t>
      </w:r>
      <w:r w:rsidRPr="008065AF">
        <w:rPr>
          <w:rFonts w:ascii="Segoe UI" w:hAnsi="Segoe UI" w:cs="Segoe UI"/>
          <w:color w:val="000000" w:themeColor="text1"/>
        </w:rPr>
        <w:t xml:space="preserve">kluby Różowego Patrolu </w:t>
      </w:r>
      <w:proofErr w:type="spellStart"/>
      <w:r w:rsidRPr="008065AF">
        <w:rPr>
          <w:rFonts w:ascii="Segoe UI" w:hAnsi="Segoe UI" w:cs="Segoe UI"/>
          <w:color w:val="000000" w:themeColor="text1"/>
        </w:rPr>
        <w:t>Gliss</w:t>
      </w:r>
      <w:proofErr w:type="spellEnd"/>
      <w:r w:rsidRPr="008065AF">
        <w:rPr>
          <w:rFonts w:ascii="Segoe UI" w:hAnsi="Segoe UI" w:cs="Segoe UI"/>
          <w:color w:val="000000" w:themeColor="text1"/>
        </w:rPr>
        <w:t>, przeszkolono ponad 3</w:t>
      </w:r>
      <w:r w:rsidR="004605EB">
        <w:rPr>
          <w:rFonts w:ascii="Segoe UI" w:hAnsi="Segoe UI" w:cs="Segoe UI"/>
          <w:color w:val="000000" w:themeColor="text1"/>
        </w:rPr>
        <w:t>5</w:t>
      </w:r>
      <w:r w:rsidRPr="008065AF">
        <w:rPr>
          <w:rFonts w:ascii="Segoe UI" w:hAnsi="Segoe UI" w:cs="Segoe UI"/>
          <w:color w:val="000000" w:themeColor="text1"/>
        </w:rPr>
        <w:t xml:space="preserve">0 Ambasadorek, a działania objęły łącznie </w:t>
      </w:r>
      <w:r w:rsidR="004605EB">
        <w:rPr>
          <w:rFonts w:ascii="Segoe UI" w:hAnsi="Segoe UI" w:cs="Segoe UI"/>
          <w:color w:val="000000" w:themeColor="text1"/>
        </w:rPr>
        <w:t>ponad 3</w:t>
      </w:r>
      <w:r w:rsidRPr="008065AF">
        <w:rPr>
          <w:rFonts w:ascii="Segoe UI" w:hAnsi="Segoe UI" w:cs="Segoe UI"/>
          <w:color w:val="000000" w:themeColor="text1"/>
        </w:rPr>
        <w:t>0 000 kobiet w całej Polsce. Ruch ten</w:t>
      </w:r>
      <w:r w:rsidRPr="00087F3A">
        <w:rPr>
          <w:rFonts w:ascii="Segoe UI" w:hAnsi="Segoe UI" w:cs="Segoe UI"/>
          <w:color w:val="000000" w:themeColor="text1"/>
        </w:rPr>
        <w:t xml:space="preserve"> nie mógłby się rozwijać bez zaangażowania marki </w:t>
      </w:r>
      <w:proofErr w:type="spellStart"/>
      <w:r w:rsidRPr="00087F3A">
        <w:rPr>
          <w:rFonts w:ascii="Segoe UI" w:hAnsi="Segoe UI" w:cs="Segoe UI"/>
          <w:color w:val="000000" w:themeColor="text1"/>
        </w:rPr>
        <w:t>Gliss</w:t>
      </w:r>
      <w:proofErr w:type="spellEnd"/>
      <w:r w:rsidRPr="00087F3A">
        <w:rPr>
          <w:rFonts w:ascii="Segoe UI" w:hAnsi="Segoe UI" w:cs="Segoe UI"/>
          <w:color w:val="000000" w:themeColor="text1"/>
        </w:rPr>
        <w:t>, która nie tylko wspiera projekt finansowo, ale i aktywnie promuje jego rozwój.</w:t>
      </w:r>
      <w:r w:rsidR="006278F8">
        <w:rPr>
          <w:rFonts w:ascii="Segoe UI" w:hAnsi="Segoe UI" w:cs="Segoe UI"/>
          <w:color w:val="000000" w:themeColor="text1"/>
        </w:rPr>
        <w:t xml:space="preserve"> </w:t>
      </w:r>
      <w:r w:rsidR="006278F8" w:rsidRPr="0603DF9E">
        <w:rPr>
          <w:rFonts w:ascii="Segoe UI" w:eastAsiaTheme="minorEastAsia" w:hAnsi="Segoe UI" w:cs="Segoe UI"/>
          <w:color w:val="000000" w:themeColor="text1"/>
          <w:kern w:val="2"/>
          <w:lang w:eastAsia="en-US"/>
          <w14:ligatures w14:val="standardContextual"/>
        </w:rPr>
        <w:t xml:space="preserve">W 2025 roku projekt wszedł w nową </w:t>
      </w:r>
      <w:r w:rsidR="30019AE2" w:rsidRPr="0603DF9E">
        <w:rPr>
          <w:rFonts w:ascii="Segoe UI" w:eastAsiaTheme="minorEastAsia" w:hAnsi="Segoe UI" w:cs="Segoe UI"/>
          <w:color w:val="000000" w:themeColor="text1"/>
          <w:kern w:val="2"/>
          <w:lang w:eastAsia="en-US"/>
          <w14:ligatures w14:val="standardContextual"/>
        </w:rPr>
        <w:t>fazę –</w:t>
      </w:r>
      <w:r w:rsidR="006278F8" w:rsidRPr="0603DF9E">
        <w:rPr>
          <w:rFonts w:ascii="Segoe UI" w:eastAsiaTheme="minorEastAsia" w:hAnsi="Segoe UI" w:cs="Segoe UI"/>
          <w:color w:val="000000" w:themeColor="text1"/>
          <w:kern w:val="2"/>
          <w:lang w:eastAsia="en-US"/>
          <w14:ligatures w14:val="standardContextual"/>
        </w:rPr>
        <w:t xml:space="preserve"> </w:t>
      </w:r>
      <w:r w:rsidR="11D7ED61" w:rsidRPr="0603DF9E">
        <w:rPr>
          <w:rFonts w:ascii="Segoe UI" w:eastAsiaTheme="minorEastAsia" w:hAnsi="Segoe UI" w:cs="Segoe UI"/>
          <w:color w:val="000000" w:themeColor="text1"/>
          <w:kern w:val="2"/>
          <w:lang w:eastAsia="en-US"/>
          <w14:ligatures w14:val="standardContextual"/>
        </w:rPr>
        <w:t>powołano 5</w:t>
      </w:r>
      <w:r w:rsidR="006278F8" w:rsidRPr="0603DF9E">
        <w:rPr>
          <w:rFonts w:ascii="Segoe UI" w:eastAsiaTheme="minorEastAsia" w:hAnsi="Segoe UI" w:cs="Segoe UI"/>
          <w:color w:val="000000" w:themeColor="text1"/>
          <w:kern w:val="2"/>
          <w:lang w:eastAsia="en-US"/>
          <w14:ligatures w14:val="standardContextual"/>
        </w:rPr>
        <w:t xml:space="preserve"> Koordynatorek Regionalnych, odpowiedzialnych za </w:t>
      </w:r>
      <w:r w:rsidR="006278F8" w:rsidRPr="0603DF9E">
        <w:rPr>
          <w:rFonts w:ascii="Segoe UI" w:eastAsiaTheme="minorEastAsia" w:hAnsi="Segoe UI" w:cs="Segoe UI"/>
          <w:color w:val="000000" w:themeColor="text1"/>
          <w:kern w:val="2"/>
          <w:lang w:eastAsia="en-US"/>
          <w14:ligatures w14:val="standardContextual"/>
        </w:rPr>
        <w:lastRenderedPageBreak/>
        <w:t>wspieranie i szkolenie nowych Ambasadorek. W całym kraju do końca roku powstanie 50 nowych klubów, w których zacznie działać aż 150 nowych Ambasadorek.</w:t>
      </w:r>
    </w:p>
    <w:p w14:paraId="3F1378B9" w14:textId="6BAE8BA4" w:rsidR="006278F8" w:rsidRPr="00132948" w:rsidRDefault="00D15BA1" w:rsidP="00EB4419">
      <w:pPr>
        <w:pStyle w:val="NormalnyWeb"/>
        <w:shd w:val="clear" w:color="auto" w:fill="FFFFFF" w:themeFill="background1"/>
        <w:spacing w:before="0" w:beforeAutospacing="0"/>
        <w:jc w:val="both"/>
        <w:rPr>
          <w:rFonts w:ascii="Segoe UI" w:hAnsi="Segoe UI" w:cs="Segoe UI"/>
          <w:color w:val="000000" w:themeColor="text1"/>
        </w:rPr>
      </w:pPr>
      <w:r w:rsidRPr="00C87D23">
        <w:rPr>
          <w:rFonts w:ascii="Segoe UI" w:hAnsi="Segoe UI" w:cs="Segoe UI"/>
        </w:rPr>
        <w:t xml:space="preserve">W badaniu </w:t>
      </w:r>
      <w:r w:rsidR="000C4A03" w:rsidRPr="00C87D23">
        <w:rPr>
          <w:rFonts w:ascii="Segoe UI" w:hAnsi="Segoe UI" w:cs="Segoe UI"/>
        </w:rPr>
        <w:t xml:space="preserve">po raz pierwszy zapytano </w:t>
      </w:r>
      <w:r w:rsidR="00BF3AE2" w:rsidRPr="00C87D23">
        <w:rPr>
          <w:rFonts w:ascii="Segoe UI" w:hAnsi="Segoe UI" w:cs="Segoe UI"/>
        </w:rPr>
        <w:t>Polki</w:t>
      </w:r>
      <w:r w:rsidR="000C4A03" w:rsidRPr="00C87D23">
        <w:rPr>
          <w:rFonts w:ascii="Segoe UI" w:hAnsi="Segoe UI" w:cs="Segoe UI"/>
        </w:rPr>
        <w:t>, co sądzą na temat Różowego</w:t>
      </w:r>
      <w:r w:rsidR="00EB4419" w:rsidRPr="00C87D23">
        <w:rPr>
          <w:rFonts w:ascii="Segoe UI" w:hAnsi="Segoe UI" w:cs="Segoe UI"/>
        </w:rPr>
        <w:t xml:space="preserve"> </w:t>
      </w:r>
      <w:r w:rsidR="000C4A03" w:rsidRPr="00C87D23">
        <w:rPr>
          <w:rFonts w:ascii="Segoe UI" w:hAnsi="Segoe UI" w:cs="Segoe UI"/>
        </w:rPr>
        <w:t>Patrolu</w:t>
      </w:r>
      <w:r w:rsidR="00EB4419" w:rsidRPr="00C87D23">
        <w:rPr>
          <w:rFonts w:ascii="Segoe UI" w:hAnsi="Segoe UI" w:cs="Segoe UI"/>
        </w:rPr>
        <w:t xml:space="preserve"> </w:t>
      </w:r>
      <w:proofErr w:type="spellStart"/>
      <w:r w:rsidR="00EB4419" w:rsidRPr="00C87D23">
        <w:rPr>
          <w:rFonts w:ascii="Segoe UI" w:hAnsi="Segoe UI" w:cs="Segoe UI"/>
        </w:rPr>
        <w:t>Gliss</w:t>
      </w:r>
      <w:proofErr w:type="spellEnd"/>
      <w:r w:rsidR="00EB4419" w:rsidRPr="00C87D23">
        <w:rPr>
          <w:rFonts w:ascii="Segoe UI" w:hAnsi="Segoe UI" w:cs="Segoe UI"/>
        </w:rPr>
        <w:t xml:space="preserve">. Aż </w:t>
      </w:r>
      <w:r w:rsidR="00087F3A" w:rsidRPr="0603DF9E">
        <w:rPr>
          <w:rFonts w:ascii="Segoe UI" w:hAnsi="Segoe UI" w:cs="Segoe UI"/>
          <w:color w:val="000000" w:themeColor="text1"/>
        </w:rPr>
        <w:t>83% kobiet, które zetknęły się z Różowym Patrolem, ocenia inicjatywę jako potrzebną. Co ciekawe, 82% postrzega ją jako bardziej istotną „dla innych kobiet” niż dla siebie – co pokazuje, że społeczna percepcja profilaktyki wciąż się kształtuje. 56% badanych uznało projekt za skuteczny, a około 75% określiło go jako przyjazny i godny zaufania.</w:t>
      </w:r>
    </w:p>
    <w:p w14:paraId="766A87D2" w14:textId="331BF4EA" w:rsidR="006278F8" w:rsidRPr="00C87D23" w:rsidRDefault="006278F8" w:rsidP="0603DF9E">
      <w:pPr>
        <w:pStyle w:val="NormalnyWeb"/>
        <w:shd w:val="clear" w:color="auto" w:fill="FFFFFF" w:themeFill="background1"/>
        <w:spacing w:before="0" w:beforeAutospacing="0"/>
        <w:jc w:val="both"/>
        <w:rPr>
          <w:rFonts w:ascii="Segoe UI" w:hAnsi="Segoe UI" w:cs="Segoe UI"/>
          <w:color w:val="EE0000"/>
        </w:rPr>
      </w:pPr>
    </w:p>
    <w:p w14:paraId="238C3629" w14:textId="5071E1ED" w:rsidR="00CC1F4F" w:rsidRPr="00CC1F4F" w:rsidRDefault="00CC1F4F" w:rsidP="00C87D23">
      <w:pPr>
        <w:pStyle w:val="NormalnyWeb"/>
        <w:shd w:val="clear" w:color="auto" w:fill="FFFFFF" w:themeFill="background1"/>
        <w:spacing w:before="0" w:beforeAutospacing="0"/>
        <w:jc w:val="center"/>
        <w:rPr>
          <w:rFonts w:ascii="Segoe UI" w:hAnsi="Segoe UI" w:cs="Segoe UI"/>
          <w:color w:val="000000" w:themeColor="text1"/>
        </w:rPr>
      </w:pPr>
      <w:r w:rsidRPr="00C87D23">
        <w:rPr>
          <w:rFonts w:ascii="Segoe UI" w:hAnsi="Segoe UI" w:cs="Segoe UI"/>
          <w:color w:val="000000" w:themeColor="text1"/>
        </w:rPr>
        <w:t>***</w:t>
      </w:r>
    </w:p>
    <w:p w14:paraId="57D815F8" w14:textId="77777777" w:rsidR="0057619B" w:rsidRPr="00EF7C49" w:rsidRDefault="0057619B" w:rsidP="0057619B">
      <w:pPr>
        <w:jc w:val="both"/>
        <w:rPr>
          <w:rFonts w:ascii="Segoe UI" w:hAnsi="Segoe UI" w:cs="Segoe UI"/>
          <w:sz w:val="18"/>
        </w:rPr>
      </w:pPr>
      <w:r w:rsidRPr="00EF7C49">
        <w:rPr>
          <w:rFonts w:ascii="Segoe UI" w:hAnsi="Segoe UI" w:cs="Segoe UI"/>
          <w:b/>
          <w:bCs/>
          <w:sz w:val="18"/>
        </w:rPr>
        <w:t>Fundacja OnkoCafe – Razem Lepiej</w:t>
      </w:r>
      <w:r w:rsidRPr="00EF7C49">
        <w:rPr>
          <w:rFonts w:ascii="Segoe UI" w:hAnsi="Segoe UI" w:cs="Segoe UI"/>
          <w:sz w:val="18"/>
        </w:rPr>
        <w:t xml:space="preserve"> powstała w 2014 roku z inicjatywy Anny Kupieckiej, która chorowała na nowotwór piersi. Celem założonej przez nią Fundacji jest działanie w obszarze ochrony i promocji zdrowia, ze szczególnym uwzględnieniem profilaktyki chorób nowotworowych oraz zapewnienie wsparcia dla osób zarówno w trakcie diagnozy i leczenia onkologicznego, jak i po jego zakończeniu. </w:t>
      </w:r>
    </w:p>
    <w:p w14:paraId="14A3AEBD" w14:textId="7A551CCB" w:rsidR="0057619B" w:rsidRPr="00EF7C49" w:rsidRDefault="0057619B" w:rsidP="00CC1F4F">
      <w:pPr>
        <w:jc w:val="both"/>
        <w:rPr>
          <w:rFonts w:ascii="Segoe UI" w:hAnsi="Segoe UI" w:cs="Segoe UI"/>
          <w:sz w:val="18"/>
        </w:rPr>
      </w:pPr>
      <w:r w:rsidRPr="00EF7C49">
        <w:rPr>
          <w:rFonts w:ascii="Segoe UI" w:hAnsi="Segoe UI" w:cs="Segoe UI"/>
          <w:sz w:val="18"/>
        </w:rPr>
        <w:t xml:space="preserve"> W 2010 roku Anna Kupiecka zachorowała na raka piersi, a w 2012 na Facebooku założyła grupę pod nazwą "</w:t>
      </w:r>
      <w:proofErr w:type="spellStart"/>
      <w:r w:rsidRPr="00EF7C49">
        <w:rPr>
          <w:rFonts w:ascii="Segoe UI" w:hAnsi="Segoe UI" w:cs="Segoe UI"/>
          <w:sz w:val="18"/>
        </w:rPr>
        <w:t>Fakraczki</w:t>
      </w:r>
      <w:proofErr w:type="spellEnd"/>
      <w:r w:rsidRPr="00EF7C49">
        <w:rPr>
          <w:rFonts w:ascii="Segoe UI" w:hAnsi="Segoe UI" w:cs="Segoe UI"/>
          <w:sz w:val="18"/>
        </w:rPr>
        <w:t xml:space="preserve">", w której kobiety dotknięte chorobą nowotworową mogły uzyskać wsparcie od siebie nawzajem i dzielić się swoimi doświadczeniami zdobytymi w procesie leczenia. Stało się to inspiracją dla powołania organizacji. Dzięki temu, że Fundacja jest naturalną kontynuacją nieformalnej grupy wsparcia, to od początku jest bardzo blisko pacjentów i może skutecznie odpowiadać na ich potrzeby. </w:t>
      </w:r>
      <w:hyperlink r:id="rId11" w:history="1">
        <w:r w:rsidRPr="00EF7C49">
          <w:rPr>
            <w:rStyle w:val="Hipercze"/>
            <w:rFonts w:ascii="Segoe UI" w:eastAsiaTheme="majorEastAsia" w:hAnsi="Segoe UI" w:cs="Segoe UI"/>
            <w:sz w:val="18"/>
          </w:rPr>
          <w:t>www.onkocafe.pl</w:t>
        </w:r>
      </w:hyperlink>
    </w:p>
    <w:p w14:paraId="36FBB324" w14:textId="77777777" w:rsidR="00593104" w:rsidRDefault="00593104" w:rsidP="0057619B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14:paraId="274898F6" w14:textId="79E3B8A4" w:rsidR="0057619B" w:rsidRPr="00460178" w:rsidRDefault="0057619B" w:rsidP="0057619B">
      <w:pPr>
        <w:jc w:val="both"/>
        <w:rPr>
          <w:rFonts w:cstheme="minorHAnsi"/>
          <w:sz w:val="18"/>
          <w:szCs w:val="18"/>
        </w:rPr>
      </w:pPr>
      <w:proofErr w:type="spellStart"/>
      <w:r w:rsidRPr="00973E24">
        <w:rPr>
          <w:rFonts w:ascii="Segoe UI" w:hAnsi="Segoe UI" w:cs="Segoe UI"/>
          <w:b/>
          <w:bCs/>
          <w:sz w:val="18"/>
          <w:szCs w:val="18"/>
        </w:rPr>
        <w:t>Gliss</w:t>
      </w:r>
      <w:proofErr w:type="spellEnd"/>
      <w:r w:rsidRPr="00973E24">
        <w:rPr>
          <w:rFonts w:ascii="Segoe UI" w:hAnsi="Segoe UI" w:cs="Segoe UI"/>
          <w:sz w:val="18"/>
          <w:szCs w:val="18"/>
        </w:rPr>
        <w:t xml:space="preserve"> – to marka z portfolio Henkla, która już od ponad 60 lat jest synonimem zdrowej pielęgnacji włosów i stale wprowadzanych innowacji. </w:t>
      </w:r>
      <w:proofErr w:type="spellStart"/>
      <w:r w:rsidRPr="00973E24">
        <w:rPr>
          <w:rFonts w:ascii="Segoe UI" w:hAnsi="Segoe UI" w:cs="Segoe UI"/>
          <w:sz w:val="18"/>
          <w:szCs w:val="18"/>
        </w:rPr>
        <w:t>Gliss</w:t>
      </w:r>
      <w:proofErr w:type="spellEnd"/>
      <w:r w:rsidRPr="00973E24">
        <w:rPr>
          <w:rFonts w:ascii="Segoe UI" w:hAnsi="Segoe UI" w:cs="Segoe UI"/>
          <w:sz w:val="18"/>
          <w:szCs w:val="18"/>
        </w:rPr>
        <w:t xml:space="preserve"> to ekspert w regeneracji włosów, który oferuje szeroką gamę produktów do ich pielęgnacji i koloryzacji. Formuły opracowane na bazie zaawansowanych składników aktywnych oraz zasobów natury są dopasowane do konkretnych potrzeb włosów. Dzięki temu zapewniają im regenerację oraz widocznie poprawiają ich kondycję. Marka dba nie tylko o zewnętrzne piękno, czyli włosy, ale troszczy się również o piękno wewnętrzne, czyli zdrowie, a także angażuje się w kwestie społeczne. </w:t>
      </w:r>
    </w:p>
    <w:p w14:paraId="63C1966C" w14:textId="77777777" w:rsidR="00216C7D" w:rsidRDefault="00216C7D"/>
    <w:p w14:paraId="7A5FDFEB" w14:textId="77777777" w:rsidR="00FE6562" w:rsidRPr="00FE6562" w:rsidRDefault="00FE6562" w:rsidP="00FE6562">
      <w:r w:rsidRPr="00FE6562">
        <w:rPr>
          <w:b/>
          <w:bCs/>
        </w:rPr>
        <w:t>Kontakt dla mediów:</w:t>
      </w:r>
    </w:p>
    <w:p w14:paraId="4B1E363A" w14:textId="0BF97E9B" w:rsidR="00FE6562" w:rsidRPr="00C87D23" w:rsidRDefault="001B2A71" w:rsidP="00C87D23">
      <w:pPr>
        <w:spacing w:after="0" w:line="240" w:lineRule="auto"/>
      </w:pPr>
      <w:r w:rsidRPr="00C87D23">
        <w:t>Agata Grzeszkiewicz</w:t>
      </w:r>
      <w:r w:rsidR="00FE6562" w:rsidRPr="00C87D23">
        <w:t xml:space="preserve">                                 </w:t>
      </w:r>
      <w:r w:rsidR="00FE6562" w:rsidRPr="00C87D23">
        <w:tab/>
      </w:r>
      <w:r w:rsidR="0030221B" w:rsidRPr="00C87D23">
        <w:tab/>
      </w:r>
      <w:r w:rsidR="0030221B" w:rsidRPr="00C87D23">
        <w:tab/>
      </w:r>
      <w:r w:rsidR="00257AB4" w:rsidRPr="00C87D23">
        <w:t xml:space="preserve">Elżbieta Mańkowska-Tropiło </w:t>
      </w:r>
    </w:p>
    <w:p w14:paraId="611332A6" w14:textId="0A0237DE" w:rsidR="00FE6562" w:rsidRPr="00C87D23" w:rsidRDefault="00FE6562" w:rsidP="00C87D23">
      <w:pPr>
        <w:spacing w:after="0" w:line="240" w:lineRule="auto"/>
        <w:rPr>
          <w:lang w:val="en-US"/>
        </w:rPr>
      </w:pPr>
      <w:r w:rsidRPr="00C87D23">
        <w:rPr>
          <w:lang w:val="en-US"/>
        </w:rPr>
        <w:t xml:space="preserve">Solski Communications                                                </w:t>
      </w:r>
      <w:r w:rsidRPr="00C87D23">
        <w:rPr>
          <w:lang w:val="en-US"/>
        </w:rPr>
        <w:tab/>
        <w:t xml:space="preserve">Solski Communications </w:t>
      </w:r>
    </w:p>
    <w:p w14:paraId="45AC769A" w14:textId="6192BE38" w:rsidR="00FE6562" w:rsidRPr="00C87D23" w:rsidRDefault="00FE6562" w:rsidP="00C87D23">
      <w:pPr>
        <w:spacing w:after="0" w:line="240" w:lineRule="auto"/>
        <w:rPr>
          <w:lang w:val="en-US"/>
        </w:rPr>
      </w:pPr>
      <w:r w:rsidRPr="00C87D23">
        <w:rPr>
          <w:lang w:val="en-US"/>
        </w:rPr>
        <w:t>+48</w:t>
      </w:r>
      <w:r w:rsidR="00B27972" w:rsidRPr="00C87D23">
        <w:rPr>
          <w:lang w:val="en-US"/>
        </w:rPr>
        <w:t> </w:t>
      </w:r>
      <w:r w:rsidR="00F87AAD" w:rsidRPr="00C87D23">
        <w:rPr>
          <w:lang w:val="en-US"/>
        </w:rPr>
        <w:t>606</w:t>
      </w:r>
      <w:r w:rsidR="00B27972" w:rsidRPr="00C87D23">
        <w:rPr>
          <w:lang w:val="en-US"/>
        </w:rPr>
        <w:t> 750 254</w:t>
      </w:r>
      <w:r w:rsidRPr="00C87D23">
        <w:rPr>
          <w:lang w:val="en-US"/>
        </w:rPr>
        <w:t xml:space="preserve">                                                             </w:t>
      </w:r>
      <w:r w:rsidRPr="00C87D23">
        <w:rPr>
          <w:lang w:val="en-US"/>
        </w:rPr>
        <w:tab/>
        <w:t xml:space="preserve">+48 </w:t>
      </w:r>
      <w:r w:rsidR="00257AB4" w:rsidRPr="00C87D23">
        <w:rPr>
          <w:lang w:val="en-US"/>
        </w:rPr>
        <w:t xml:space="preserve">604 582 965 </w:t>
      </w:r>
      <w:r w:rsidR="00B27972" w:rsidRPr="00C87D23">
        <w:rPr>
          <w:lang w:val="en-US"/>
        </w:rPr>
        <w:t>agrzeszkiewicz@</w:t>
      </w:r>
      <w:r w:rsidR="005349B9" w:rsidRPr="00C87D23">
        <w:rPr>
          <w:lang w:val="en-US"/>
        </w:rPr>
        <w:t>solskipr.pl</w:t>
      </w:r>
      <w:hyperlink r:id="rId12" w:history="1"/>
      <w:r w:rsidRPr="00C87D23">
        <w:rPr>
          <w:lang w:val="en-US"/>
        </w:rPr>
        <w:tab/>
        <w:t xml:space="preserve">                                 </w:t>
      </w:r>
      <w:r w:rsidRPr="00C87D23">
        <w:rPr>
          <w:lang w:val="en-US"/>
        </w:rPr>
        <w:tab/>
        <w:t xml:space="preserve"> </w:t>
      </w:r>
      <w:r w:rsidRPr="00C87D23">
        <w:rPr>
          <w:u w:val="single"/>
          <w:lang w:val="en-US"/>
        </w:rPr>
        <w:t>kmencina@solskipr.pl</w:t>
      </w:r>
    </w:p>
    <w:p w14:paraId="674B902F" w14:textId="77777777" w:rsidR="00CC1F4F" w:rsidRPr="00C87D23" w:rsidRDefault="00CC1F4F">
      <w:pPr>
        <w:rPr>
          <w:lang w:val="en-US"/>
        </w:rPr>
      </w:pPr>
    </w:p>
    <w:sectPr w:rsidR="00CC1F4F" w:rsidRPr="00C87D23" w:rsidSect="006842F8">
      <w:headerReference w:type="default" r:id="rId13"/>
      <w:pgSz w:w="11906" w:h="16838"/>
      <w:pgMar w:top="23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4D7D0" w14:textId="77777777" w:rsidR="00BA04AA" w:rsidRDefault="00BA04AA" w:rsidP="00A035D4">
      <w:pPr>
        <w:spacing w:after="0" w:line="240" w:lineRule="auto"/>
      </w:pPr>
      <w:r>
        <w:separator/>
      </w:r>
    </w:p>
  </w:endnote>
  <w:endnote w:type="continuationSeparator" w:id="0">
    <w:p w14:paraId="38E25523" w14:textId="77777777" w:rsidR="00BA04AA" w:rsidRDefault="00BA04AA" w:rsidP="00A03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29D4F" w14:textId="77777777" w:rsidR="00BA04AA" w:rsidRDefault="00BA04AA" w:rsidP="00A035D4">
      <w:pPr>
        <w:spacing w:after="0" w:line="240" w:lineRule="auto"/>
      </w:pPr>
      <w:r>
        <w:separator/>
      </w:r>
    </w:p>
  </w:footnote>
  <w:footnote w:type="continuationSeparator" w:id="0">
    <w:p w14:paraId="2688AB70" w14:textId="77777777" w:rsidR="00BA04AA" w:rsidRDefault="00BA04AA" w:rsidP="00A03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EC2" w14:textId="689D7BB1" w:rsidR="00A035D4" w:rsidRPr="00A035D4" w:rsidRDefault="00A035D4" w:rsidP="00A035D4">
    <w:pPr>
      <w:pStyle w:val="Nagwek"/>
    </w:pPr>
    <w:r w:rsidRPr="00A035D4">
      <w:rPr>
        <w:noProof/>
      </w:rPr>
      <w:drawing>
        <wp:anchor distT="0" distB="0" distL="114300" distR="114300" simplePos="0" relativeHeight="251658240" behindDoc="0" locked="0" layoutInCell="1" allowOverlap="1" wp14:anchorId="56DECCF4" wp14:editId="154A53BE">
          <wp:simplePos x="0" y="0"/>
          <wp:positionH relativeFrom="margin">
            <wp:align>left</wp:align>
          </wp:positionH>
          <wp:positionV relativeFrom="paragraph">
            <wp:posOffset>-1270</wp:posOffset>
          </wp:positionV>
          <wp:extent cx="1125855" cy="900430"/>
          <wp:effectExtent l="0" t="0" r="0" b="0"/>
          <wp:wrapSquare wrapText="bothSides"/>
          <wp:docPr id="684799750" name="Obraz 2" descr="Obraz zawierający Czcionka, Grafika, tekst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869626" name="Obraz 2" descr="Obraz zawierający Czcionka, Grafika, tekst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900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32B36" w14:textId="7C9F2551" w:rsidR="00A035D4" w:rsidRDefault="006842F8">
    <w:pPr>
      <w:pStyle w:val="Nagwek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D1C579F" wp14:editId="00678379">
          <wp:simplePos x="0" y="0"/>
          <wp:positionH relativeFrom="margin">
            <wp:align>center</wp:align>
          </wp:positionH>
          <wp:positionV relativeFrom="paragraph">
            <wp:posOffset>90381</wp:posOffset>
          </wp:positionV>
          <wp:extent cx="1282700" cy="473710"/>
          <wp:effectExtent l="0" t="0" r="0" b="0"/>
          <wp:wrapSquare wrapText="bothSides"/>
          <wp:docPr id="1479283731" name="Obraz 1" descr="Obraz zawierający Czcionka, Grafika, projekt graficzny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030527" name="Obraz 368030527" descr="Obraz zawierający Czcionka, Grafika, projekt graficzny, logo&#10;&#10;Opis wygenerowany automatyczni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473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15D10CCB" wp14:editId="796C0ECC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699770" cy="654050"/>
          <wp:effectExtent l="0" t="0" r="5080" b="0"/>
          <wp:wrapSquare wrapText="bothSides"/>
          <wp:docPr id="1360519319" name="Obraz 3" descr="Obraz zawierający tekst, Czcionka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16053" name="Obraz 3" descr="Obraz zawierający tekst, Czcionka, Grafika, logo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65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3A"/>
    <w:rsid w:val="000108D0"/>
    <w:rsid w:val="00011EBF"/>
    <w:rsid w:val="0001721F"/>
    <w:rsid w:val="000234A5"/>
    <w:rsid w:val="00051C1D"/>
    <w:rsid w:val="00054D66"/>
    <w:rsid w:val="00055745"/>
    <w:rsid w:val="000643C9"/>
    <w:rsid w:val="00080133"/>
    <w:rsid w:val="00087F3A"/>
    <w:rsid w:val="000A1775"/>
    <w:rsid w:val="000A5CE7"/>
    <w:rsid w:val="000C02CB"/>
    <w:rsid w:val="000C0DDD"/>
    <w:rsid w:val="000C4A03"/>
    <w:rsid w:val="000C4A7A"/>
    <w:rsid w:val="000F0043"/>
    <w:rsid w:val="000F3141"/>
    <w:rsid w:val="000F56EA"/>
    <w:rsid w:val="000F7732"/>
    <w:rsid w:val="00102805"/>
    <w:rsid w:val="001028EC"/>
    <w:rsid w:val="001114F3"/>
    <w:rsid w:val="00154EEE"/>
    <w:rsid w:val="00155461"/>
    <w:rsid w:val="001567A1"/>
    <w:rsid w:val="001717B9"/>
    <w:rsid w:val="00181491"/>
    <w:rsid w:val="00193360"/>
    <w:rsid w:val="00197059"/>
    <w:rsid w:val="001B17F0"/>
    <w:rsid w:val="001B2A71"/>
    <w:rsid w:val="001C19E4"/>
    <w:rsid w:val="001C2DC2"/>
    <w:rsid w:val="001E47EC"/>
    <w:rsid w:val="001F16C6"/>
    <w:rsid w:val="001F443C"/>
    <w:rsid w:val="00214A50"/>
    <w:rsid w:val="00216C7D"/>
    <w:rsid w:val="002273EB"/>
    <w:rsid w:val="00234C10"/>
    <w:rsid w:val="00257AB4"/>
    <w:rsid w:val="0026031E"/>
    <w:rsid w:val="00266DF3"/>
    <w:rsid w:val="002721ED"/>
    <w:rsid w:val="00275B61"/>
    <w:rsid w:val="00286C2A"/>
    <w:rsid w:val="0029062E"/>
    <w:rsid w:val="002951B7"/>
    <w:rsid w:val="002A1EDA"/>
    <w:rsid w:val="002A4C36"/>
    <w:rsid w:val="002B11C1"/>
    <w:rsid w:val="002B32F8"/>
    <w:rsid w:val="002C075D"/>
    <w:rsid w:val="002C79FE"/>
    <w:rsid w:val="002D2988"/>
    <w:rsid w:val="002E6068"/>
    <w:rsid w:val="002F129D"/>
    <w:rsid w:val="002F3004"/>
    <w:rsid w:val="002F67B3"/>
    <w:rsid w:val="002F691C"/>
    <w:rsid w:val="003018DF"/>
    <w:rsid w:val="0030221B"/>
    <w:rsid w:val="00306F4D"/>
    <w:rsid w:val="00314339"/>
    <w:rsid w:val="00316CD4"/>
    <w:rsid w:val="0032524E"/>
    <w:rsid w:val="00341BC0"/>
    <w:rsid w:val="00353873"/>
    <w:rsid w:val="003651B8"/>
    <w:rsid w:val="00367248"/>
    <w:rsid w:val="00367623"/>
    <w:rsid w:val="00370F0E"/>
    <w:rsid w:val="00371108"/>
    <w:rsid w:val="00371924"/>
    <w:rsid w:val="00372C08"/>
    <w:rsid w:val="003A013F"/>
    <w:rsid w:val="003A131A"/>
    <w:rsid w:val="003A2294"/>
    <w:rsid w:val="003B00F1"/>
    <w:rsid w:val="003B2992"/>
    <w:rsid w:val="003C17CC"/>
    <w:rsid w:val="003D2F7E"/>
    <w:rsid w:val="003E0234"/>
    <w:rsid w:val="003F4095"/>
    <w:rsid w:val="00403522"/>
    <w:rsid w:val="0040623D"/>
    <w:rsid w:val="004258BD"/>
    <w:rsid w:val="0045589E"/>
    <w:rsid w:val="004605EB"/>
    <w:rsid w:val="004636D9"/>
    <w:rsid w:val="00473D82"/>
    <w:rsid w:val="00474B4E"/>
    <w:rsid w:val="004753F1"/>
    <w:rsid w:val="00475E6D"/>
    <w:rsid w:val="00497BDE"/>
    <w:rsid w:val="004B4941"/>
    <w:rsid w:val="004C1C6C"/>
    <w:rsid w:val="004D6666"/>
    <w:rsid w:val="004E03CD"/>
    <w:rsid w:val="004E5809"/>
    <w:rsid w:val="004F0A24"/>
    <w:rsid w:val="00505B81"/>
    <w:rsid w:val="005077E1"/>
    <w:rsid w:val="00510C9C"/>
    <w:rsid w:val="00531CAE"/>
    <w:rsid w:val="005349B9"/>
    <w:rsid w:val="005374FB"/>
    <w:rsid w:val="00540468"/>
    <w:rsid w:val="005508D0"/>
    <w:rsid w:val="00552F06"/>
    <w:rsid w:val="00554FE5"/>
    <w:rsid w:val="005556D3"/>
    <w:rsid w:val="0056380B"/>
    <w:rsid w:val="00575F7C"/>
    <w:rsid w:val="0057619B"/>
    <w:rsid w:val="00581A73"/>
    <w:rsid w:val="005873F8"/>
    <w:rsid w:val="00593104"/>
    <w:rsid w:val="00595AD6"/>
    <w:rsid w:val="00596F73"/>
    <w:rsid w:val="005A5093"/>
    <w:rsid w:val="005D6D99"/>
    <w:rsid w:val="005E77D4"/>
    <w:rsid w:val="005F2322"/>
    <w:rsid w:val="00614AC5"/>
    <w:rsid w:val="00616BD3"/>
    <w:rsid w:val="006278F8"/>
    <w:rsid w:val="0064168A"/>
    <w:rsid w:val="00657C59"/>
    <w:rsid w:val="00660EEF"/>
    <w:rsid w:val="00664130"/>
    <w:rsid w:val="00665635"/>
    <w:rsid w:val="006842D2"/>
    <w:rsid w:val="006842F8"/>
    <w:rsid w:val="0069138D"/>
    <w:rsid w:val="0069485E"/>
    <w:rsid w:val="006A59ED"/>
    <w:rsid w:val="006C7F73"/>
    <w:rsid w:val="006D484F"/>
    <w:rsid w:val="006E0CDB"/>
    <w:rsid w:val="006F0724"/>
    <w:rsid w:val="006F445A"/>
    <w:rsid w:val="00717A5B"/>
    <w:rsid w:val="00721027"/>
    <w:rsid w:val="007226BB"/>
    <w:rsid w:val="00725A94"/>
    <w:rsid w:val="007410AC"/>
    <w:rsid w:val="00741730"/>
    <w:rsid w:val="0074223F"/>
    <w:rsid w:val="0074557D"/>
    <w:rsid w:val="0076305E"/>
    <w:rsid w:val="00763B11"/>
    <w:rsid w:val="00765E0D"/>
    <w:rsid w:val="00774A55"/>
    <w:rsid w:val="007A191B"/>
    <w:rsid w:val="007A3D9B"/>
    <w:rsid w:val="007A752D"/>
    <w:rsid w:val="007B71F8"/>
    <w:rsid w:val="007D3A6C"/>
    <w:rsid w:val="007D41F2"/>
    <w:rsid w:val="007D7A3D"/>
    <w:rsid w:val="007E1D41"/>
    <w:rsid w:val="007F24A7"/>
    <w:rsid w:val="007F4E58"/>
    <w:rsid w:val="00801E71"/>
    <w:rsid w:val="00801F90"/>
    <w:rsid w:val="008065AF"/>
    <w:rsid w:val="008106CC"/>
    <w:rsid w:val="00810843"/>
    <w:rsid w:val="008173A6"/>
    <w:rsid w:val="00821593"/>
    <w:rsid w:val="0082374A"/>
    <w:rsid w:val="00830B14"/>
    <w:rsid w:val="00831602"/>
    <w:rsid w:val="0083181F"/>
    <w:rsid w:val="00840ABE"/>
    <w:rsid w:val="008609AF"/>
    <w:rsid w:val="0087127C"/>
    <w:rsid w:val="00880E0D"/>
    <w:rsid w:val="008A08A3"/>
    <w:rsid w:val="008A63B5"/>
    <w:rsid w:val="008A7AAB"/>
    <w:rsid w:val="008B2AE5"/>
    <w:rsid w:val="008B4279"/>
    <w:rsid w:val="008D11B4"/>
    <w:rsid w:val="008D7B9F"/>
    <w:rsid w:val="008E036C"/>
    <w:rsid w:val="008E0761"/>
    <w:rsid w:val="008F173A"/>
    <w:rsid w:val="008F4D3C"/>
    <w:rsid w:val="00900EC3"/>
    <w:rsid w:val="00903DF8"/>
    <w:rsid w:val="0090628E"/>
    <w:rsid w:val="009104B1"/>
    <w:rsid w:val="009149A3"/>
    <w:rsid w:val="0091526C"/>
    <w:rsid w:val="009178D1"/>
    <w:rsid w:val="00922F58"/>
    <w:rsid w:val="00923A50"/>
    <w:rsid w:val="00923C2F"/>
    <w:rsid w:val="00931492"/>
    <w:rsid w:val="009426E7"/>
    <w:rsid w:val="0094474F"/>
    <w:rsid w:val="009539F0"/>
    <w:rsid w:val="00961144"/>
    <w:rsid w:val="009666CB"/>
    <w:rsid w:val="00976021"/>
    <w:rsid w:val="009835B3"/>
    <w:rsid w:val="00991FEA"/>
    <w:rsid w:val="009A5970"/>
    <w:rsid w:val="009A6FAC"/>
    <w:rsid w:val="009B03F3"/>
    <w:rsid w:val="009B0E22"/>
    <w:rsid w:val="009B3BD2"/>
    <w:rsid w:val="009B57E3"/>
    <w:rsid w:val="009C2737"/>
    <w:rsid w:val="009C45AA"/>
    <w:rsid w:val="009C6813"/>
    <w:rsid w:val="009D7657"/>
    <w:rsid w:val="009E05FA"/>
    <w:rsid w:val="009F1B71"/>
    <w:rsid w:val="009F405C"/>
    <w:rsid w:val="00A035D4"/>
    <w:rsid w:val="00A14AD3"/>
    <w:rsid w:val="00A1644E"/>
    <w:rsid w:val="00A25708"/>
    <w:rsid w:val="00A34AFF"/>
    <w:rsid w:val="00A35563"/>
    <w:rsid w:val="00A35845"/>
    <w:rsid w:val="00A372B6"/>
    <w:rsid w:val="00A46C7C"/>
    <w:rsid w:val="00A5009A"/>
    <w:rsid w:val="00A66B83"/>
    <w:rsid w:val="00A71767"/>
    <w:rsid w:val="00A72FBE"/>
    <w:rsid w:val="00A82337"/>
    <w:rsid w:val="00A849B9"/>
    <w:rsid w:val="00A922C6"/>
    <w:rsid w:val="00A95951"/>
    <w:rsid w:val="00AA3C53"/>
    <w:rsid w:val="00AC4401"/>
    <w:rsid w:val="00AE286F"/>
    <w:rsid w:val="00AF3A33"/>
    <w:rsid w:val="00B05924"/>
    <w:rsid w:val="00B173B2"/>
    <w:rsid w:val="00B27972"/>
    <w:rsid w:val="00B417A8"/>
    <w:rsid w:val="00B41D36"/>
    <w:rsid w:val="00B64C0F"/>
    <w:rsid w:val="00B90150"/>
    <w:rsid w:val="00BA04AA"/>
    <w:rsid w:val="00BB2A19"/>
    <w:rsid w:val="00BD4479"/>
    <w:rsid w:val="00BD6F2D"/>
    <w:rsid w:val="00BE6A69"/>
    <w:rsid w:val="00BF2CF2"/>
    <w:rsid w:val="00BF3AE2"/>
    <w:rsid w:val="00C0240B"/>
    <w:rsid w:val="00C14685"/>
    <w:rsid w:val="00C23069"/>
    <w:rsid w:val="00C353F3"/>
    <w:rsid w:val="00C4122C"/>
    <w:rsid w:val="00C47E50"/>
    <w:rsid w:val="00C503F0"/>
    <w:rsid w:val="00C51DA3"/>
    <w:rsid w:val="00C64483"/>
    <w:rsid w:val="00C76047"/>
    <w:rsid w:val="00C87D23"/>
    <w:rsid w:val="00C93830"/>
    <w:rsid w:val="00CB2053"/>
    <w:rsid w:val="00CC1F4F"/>
    <w:rsid w:val="00CD0F05"/>
    <w:rsid w:val="00CF0605"/>
    <w:rsid w:val="00D15A29"/>
    <w:rsid w:val="00D15BA1"/>
    <w:rsid w:val="00D1642C"/>
    <w:rsid w:val="00D21542"/>
    <w:rsid w:val="00D21D9D"/>
    <w:rsid w:val="00D239A8"/>
    <w:rsid w:val="00D31985"/>
    <w:rsid w:val="00D360C7"/>
    <w:rsid w:val="00D4608D"/>
    <w:rsid w:val="00D50C54"/>
    <w:rsid w:val="00D55681"/>
    <w:rsid w:val="00D659A6"/>
    <w:rsid w:val="00D758FC"/>
    <w:rsid w:val="00D8598B"/>
    <w:rsid w:val="00D87ECE"/>
    <w:rsid w:val="00D947E6"/>
    <w:rsid w:val="00D976FF"/>
    <w:rsid w:val="00DA69B5"/>
    <w:rsid w:val="00DC2606"/>
    <w:rsid w:val="00DC4326"/>
    <w:rsid w:val="00DC526A"/>
    <w:rsid w:val="00DF011F"/>
    <w:rsid w:val="00DF6B89"/>
    <w:rsid w:val="00DF6D95"/>
    <w:rsid w:val="00E0683A"/>
    <w:rsid w:val="00E144A8"/>
    <w:rsid w:val="00E24D96"/>
    <w:rsid w:val="00E41165"/>
    <w:rsid w:val="00E57359"/>
    <w:rsid w:val="00E85F4C"/>
    <w:rsid w:val="00E877C3"/>
    <w:rsid w:val="00E87EAF"/>
    <w:rsid w:val="00E957AD"/>
    <w:rsid w:val="00EA6BD5"/>
    <w:rsid w:val="00EB1095"/>
    <w:rsid w:val="00EB35A9"/>
    <w:rsid w:val="00EB4419"/>
    <w:rsid w:val="00EB67E0"/>
    <w:rsid w:val="00ED62A5"/>
    <w:rsid w:val="00ED6CE8"/>
    <w:rsid w:val="00EE07A5"/>
    <w:rsid w:val="00EE42B5"/>
    <w:rsid w:val="00EE48E4"/>
    <w:rsid w:val="00EF271E"/>
    <w:rsid w:val="00F172A4"/>
    <w:rsid w:val="00F24E05"/>
    <w:rsid w:val="00F55D21"/>
    <w:rsid w:val="00F578F3"/>
    <w:rsid w:val="00F64D1F"/>
    <w:rsid w:val="00F80B56"/>
    <w:rsid w:val="00F82415"/>
    <w:rsid w:val="00F87AAD"/>
    <w:rsid w:val="00F946F3"/>
    <w:rsid w:val="00F967E6"/>
    <w:rsid w:val="00FC42A2"/>
    <w:rsid w:val="00FE567A"/>
    <w:rsid w:val="00FE6562"/>
    <w:rsid w:val="00FF6D5D"/>
    <w:rsid w:val="00FF6F3C"/>
    <w:rsid w:val="0603DF9E"/>
    <w:rsid w:val="0F7F255B"/>
    <w:rsid w:val="11D7ED61"/>
    <w:rsid w:val="19E2613A"/>
    <w:rsid w:val="30019AE2"/>
    <w:rsid w:val="3E24BC2D"/>
    <w:rsid w:val="3EE04577"/>
    <w:rsid w:val="7D53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056399"/>
  <w15:chartTrackingRefBased/>
  <w15:docId w15:val="{C53432ED-1EFF-4CA6-9340-8D1EB2F4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F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F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F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F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F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F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F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F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F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F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F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F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F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F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F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F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F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F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F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F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F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F3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D2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298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2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1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1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1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1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14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03D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3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5D4"/>
  </w:style>
  <w:style w:type="paragraph" w:styleId="Stopka">
    <w:name w:val="footer"/>
    <w:basedOn w:val="Normalny"/>
    <w:link w:val="StopkaZnak"/>
    <w:uiPriority w:val="99"/>
    <w:unhideWhenUsed/>
    <w:rsid w:val="00A03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97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6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4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6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nkocafe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rozowypatrol.pl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4B22C28810524B85B893F3AD819BB6" ma:contentTypeVersion="15" ma:contentTypeDescription="Utwórz nowy dokument." ma:contentTypeScope="" ma:versionID="62497f3f2e9bc8b2fdb29fa969572c73">
  <xsd:schema xmlns:xsd="http://www.w3.org/2001/XMLSchema" xmlns:xs="http://www.w3.org/2001/XMLSchema" xmlns:p="http://schemas.microsoft.com/office/2006/metadata/properties" xmlns:ns2="f443a0d6-2392-40a7-8b4e-582363a1b413" xmlns:ns3="359d6592-1f3c-4722-91fb-cc01b1d90998" targetNamespace="http://schemas.microsoft.com/office/2006/metadata/properties" ma:root="true" ma:fieldsID="ea2b809d4308d6d22ece15bc9e4f3a75" ns2:_="" ns3:_="">
    <xsd:import namespace="f443a0d6-2392-40a7-8b4e-582363a1b413"/>
    <xsd:import namespace="359d6592-1f3c-4722-91fb-cc01b1d909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a0d6-2392-40a7-8b4e-582363a1b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6f440a04-a7cc-4d3a-8212-94d345dfd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d6592-1f3c-4722-91fb-cc01b1d9099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bccbb6d-20a6-47fb-987d-53253aba8c8e}" ma:internalName="TaxCatchAll" ma:showField="CatchAllData" ma:web="359d6592-1f3c-4722-91fb-cc01b1d90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43a0d6-2392-40a7-8b4e-582363a1b413">
      <Terms xmlns="http://schemas.microsoft.com/office/infopath/2007/PartnerControls"/>
    </lcf76f155ced4ddcb4097134ff3c332f>
    <TaxCatchAll xmlns="359d6592-1f3c-4722-91fb-cc01b1d909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072DE-07EC-4EA1-8FE7-31E0068A6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CA2D81-C79E-4D63-BD7A-BE58BE42B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3a0d6-2392-40a7-8b4e-582363a1b413"/>
    <ds:schemaRef ds:uri="359d6592-1f3c-4722-91fb-cc01b1d90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193317-052D-4C44-BC1E-5A0CCB603476}">
  <ds:schemaRefs>
    <ds:schemaRef ds:uri="http://schemas.microsoft.com/office/2006/metadata/properties"/>
    <ds:schemaRef ds:uri="http://schemas.microsoft.com/office/infopath/2007/PartnerControls"/>
    <ds:schemaRef ds:uri="f443a0d6-2392-40a7-8b4e-582363a1b413"/>
    <ds:schemaRef ds:uri="359d6592-1f3c-4722-91fb-cc01b1d90998"/>
  </ds:schemaRefs>
</ds:datastoreItem>
</file>

<file path=customXml/itemProps4.xml><?xml version="1.0" encoding="utf-8"?>
<ds:datastoreItem xmlns:ds="http://schemas.openxmlformats.org/officeDocument/2006/customXml" ds:itemID="{AD5D80FF-C90E-4635-978A-1DF8A0C01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1029</Words>
  <Characters>6178</Characters>
  <Application>Microsoft Office Word</Application>
  <DocSecurity>0</DocSecurity>
  <Lines>51</Lines>
  <Paragraphs>14</Paragraphs>
  <ScaleCrop>false</ScaleCrop>
  <Company/>
  <LinksUpToDate>false</LinksUpToDate>
  <CharactersWithSpaces>7193</CharactersWithSpaces>
  <SharedDoc>false</SharedDoc>
  <HLinks>
    <vt:vector size="18" baseType="variant">
      <vt:variant>
        <vt:i4>6422640</vt:i4>
      </vt:variant>
      <vt:variant>
        <vt:i4>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6815781</vt:i4>
      </vt:variant>
      <vt:variant>
        <vt:i4>3</vt:i4>
      </vt:variant>
      <vt:variant>
        <vt:i4>0</vt:i4>
      </vt:variant>
      <vt:variant>
        <vt:i4>5</vt:i4>
      </vt:variant>
      <vt:variant>
        <vt:lpwstr>http://www.onkocafe.pl/</vt:lpwstr>
      </vt:variant>
      <vt:variant>
        <vt:lpwstr/>
      </vt:variant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https://www.rozowypatrol.pl/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Mańkowska</dc:creator>
  <cp:keywords/>
  <dc:description/>
  <cp:lastModifiedBy>Aneta Lisicka</cp:lastModifiedBy>
  <cp:revision>4</cp:revision>
  <dcterms:created xsi:type="dcterms:W3CDTF">2025-06-17T16:53:00Z</dcterms:created>
  <dcterms:modified xsi:type="dcterms:W3CDTF">2025-06-17T21:33:00Z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0x0101009C4B22C28810524B85B893F3AD819BB6</vt:lpwstr>
  </property>
  <property fmtid="{D5CDD505-2E9C-101B-9397-08002B2CF9AE}" pid="3" name="MediaServiceImageTags">
    <vt:lpwstr/>
  </property>
  <property fmtid="{D5CDD505-2E9C-101B-9397-08002B2CF9AE}" pid="4" name="GrammarlyDocumentId">
    <vt:lpwstr>dd3c57cf-d21b-48a5-b976-33c227952e32</vt:lpwstr>
  </property>
</Properties>
</file>